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B" w:rsidRPr="00FD384B" w:rsidRDefault="00FD384B" w:rsidP="00FD384B">
      <w:pPr>
        <w:jc w:val="center"/>
        <w:rPr>
          <w:b/>
          <w:sz w:val="28"/>
          <w:szCs w:val="28"/>
        </w:rPr>
      </w:pPr>
      <w:r w:rsidRPr="00FD384B">
        <w:rPr>
          <w:b/>
          <w:sz w:val="28"/>
          <w:szCs w:val="28"/>
        </w:rPr>
        <w:t>Пояснительная записка</w:t>
      </w:r>
    </w:p>
    <w:p w:rsidR="00FD384B" w:rsidRPr="00FD384B" w:rsidRDefault="00FD384B" w:rsidP="00FD384B">
      <w:pPr>
        <w:jc w:val="center"/>
        <w:rPr>
          <w:b/>
          <w:sz w:val="28"/>
          <w:szCs w:val="28"/>
        </w:rPr>
      </w:pPr>
      <w:r w:rsidRPr="00FD384B">
        <w:rPr>
          <w:b/>
          <w:sz w:val="28"/>
          <w:szCs w:val="28"/>
        </w:rPr>
        <w:t>к форме федерального статистического наблюдения № 1- контроль</w:t>
      </w:r>
    </w:p>
    <w:p w:rsidR="00FD384B" w:rsidRPr="00FD384B" w:rsidRDefault="00FD384B" w:rsidP="00FD384B">
      <w:pPr>
        <w:jc w:val="center"/>
        <w:rPr>
          <w:b/>
          <w:sz w:val="28"/>
          <w:szCs w:val="28"/>
        </w:rPr>
      </w:pPr>
      <w:r w:rsidRPr="00FD384B">
        <w:rPr>
          <w:b/>
          <w:sz w:val="28"/>
          <w:szCs w:val="28"/>
        </w:rPr>
        <w:t>«Сведения об осуществлении государственного контроля (надзора) и</w:t>
      </w:r>
    </w:p>
    <w:p w:rsidR="00E5090C" w:rsidRDefault="00FD384B" w:rsidP="00FD384B">
      <w:pPr>
        <w:jc w:val="center"/>
        <w:rPr>
          <w:b/>
          <w:sz w:val="28"/>
          <w:szCs w:val="28"/>
        </w:rPr>
      </w:pPr>
      <w:r w:rsidRPr="00FD384B">
        <w:rPr>
          <w:b/>
          <w:sz w:val="28"/>
          <w:szCs w:val="28"/>
        </w:rPr>
        <w:t xml:space="preserve">муниципального контроля» администрации </w:t>
      </w:r>
      <w:r w:rsidR="00265F3E">
        <w:rPr>
          <w:b/>
          <w:sz w:val="28"/>
          <w:szCs w:val="28"/>
        </w:rPr>
        <w:t>муниципального образования сельского поселения «село Усть-Хайрюзово»</w:t>
      </w:r>
      <w:r w:rsidR="00E5090C">
        <w:rPr>
          <w:b/>
          <w:sz w:val="28"/>
          <w:szCs w:val="28"/>
        </w:rPr>
        <w:t xml:space="preserve">, </w:t>
      </w:r>
    </w:p>
    <w:p w:rsidR="00E5090C" w:rsidRDefault="00265F3E" w:rsidP="00FD38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Тигильск</w:t>
      </w:r>
      <w:r w:rsidR="00E5090C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</w:t>
      </w:r>
      <w:r w:rsidR="00E509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Камчатск</w:t>
      </w:r>
      <w:r w:rsidR="00E5090C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кра</w:t>
      </w:r>
      <w:r w:rsidR="00E5090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FD384B" w:rsidRDefault="00FD384B" w:rsidP="00FD384B">
      <w:pPr>
        <w:jc w:val="center"/>
        <w:rPr>
          <w:b/>
          <w:sz w:val="28"/>
          <w:szCs w:val="28"/>
        </w:rPr>
      </w:pPr>
      <w:r w:rsidRPr="00FD384B">
        <w:rPr>
          <w:b/>
          <w:sz w:val="28"/>
          <w:szCs w:val="28"/>
        </w:rPr>
        <w:t>за 20</w:t>
      </w:r>
      <w:r w:rsidR="00D87C44">
        <w:rPr>
          <w:b/>
          <w:sz w:val="28"/>
          <w:szCs w:val="28"/>
        </w:rPr>
        <w:t>20</w:t>
      </w:r>
      <w:r w:rsidRPr="00FD384B">
        <w:rPr>
          <w:b/>
          <w:sz w:val="28"/>
          <w:szCs w:val="28"/>
        </w:rPr>
        <w:t xml:space="preserve"> год.</w:t>
      </w:r>
    </w:p>
    <w:p w:rsidR="00FD384B" w:rsidRPr="00FD384B" w:rsidRDefault="00FD384B" w:rsidP="00FD384B">
      <w:pPr>
        <w:jc w:val="center"/>
        <w:rPr>
          <w:b/>
          <w:sz w:val="28"/>
          <w:szCs w:val="28"/>
        </w:rPr>
      </w:pPr>
    </w:p>
    <w:p w:rsidR="00FD384B" w:rsidRPr="007C4998" w:rsidRDefault="00FD384B" w:rsidP="00FD384B">
      <w:pPr>
        <w:jc w:val="both"/>
      </w:pPr>
      <w:r>
        <w:rPr>
          <w:sz w:val="28"/>
          <w:szCs w:val="28"/>
        </w:rPr>
        <w:t xml:space="preserve">    </w:t>
      </w:r>
      <w:r w:rsidR="007C4998">
        <w:rPr>
          <w:sz w:val="28"/>
          <w:szCs w:val="28"/>
        </w:rPr>
        <w:t xml:space="preserve">   </w:t>
      </w:r>
      <w:proofErr w:type="gramStart"/>
      <w:r w:rsidRPr="007C4998">
        <w:t xml:space="preserve">Администрация </w:t>
      </w:r>
      <w:r w:rsidR="007F5602" w:rsidRPr="007C4998">
        <w:t>муниципального образования сельского поселения «село Усть-Хайрюзово», Тигильский муниципальный район, Камчатский край, (</w:t>
      </w:r>
      <w:r w:rsidRPr="007C4998">
        <w:t xml:space="preserve">далее – администрация </w:t>
      </w:r>
      <w:r w:rsidR="007F5602" w:rsidRPr="007C4998">
        <w:t>сельского поселения «село Усть-Хайрюзово»</w:t>
      </w:r>
      <w:r w:rsidR="00B064C6">
        <w:t>)</w:t>
      </w:r>
      <w:r w:rsidRPr="007C4998">
        <w:t xml:space="preserve"> осуществляет </w:t>
      </w:r>
      <w:r w:rsidR="00B064C6">
        <w:t>следующие</w:t>
      </w:r>
      <w:r w:rsidR="00A525E7" w:rsidRPr="00A525E7">
        <w:t xml:space="preserve"> </w:t>
      </w:r>
      <w:r w:rsidR="00A525E7">
        <w:t xml:space="preserve">нижеперечисленные </w:t>
      </w:r>
      <w:r w:rsidRPr="007C4998">
        <w:t>вид</w:t>
      </w:r>
      <w:r w:rsidR="00A525E7">
        <w:t>ы</w:t>
      </w:r>
      <w:r w:rsidRPr="007C4998">
        <w:t xml:space="preserve"> муниципального контроля в случаях и порядке, установленных законодательством Российской Федерации, </w:t>
      </w:r>
      <w:r w:rsidR="00D84914">
        <w:t xml:space="preserve">законами Камчатского края, </w:t>
      </w:r>
      <w:r w:rsidRPr="007C4998">
        <w:t xml:space="preserve">муниципальными </w:t>
      </w:r>
      <w:r w:rsidR="003235F1">
        <w:t xml:space="preserve">нормативными </w:t>
      </w:r>
      <w:r w:rsidRPr="007C4998">
        <w:t>правовыми актами в пределах полномочий органа местного самоуправления</w:t>
      </w:r>
      <w:r w:rsidR="00B064C6">
        <w:t xml:space="preserve"> </w:t>
      </w:r>
      <w:r w:rsidR="00A525E7">
        <w:t>(</w:t>
      </w:r>
      <w:r w:rsidR="00B064C6">
        <w:t>статья 37.1 Устава муниципального образования сельского поселения «село Усть-Хайрюзово»)</w:t>
      </w:r>
      <w:r w:rsidR="005C601F">
        <w:t>:</w:t>
      </w:r>
      <w:proofErr w:type="gramEnd"/>
    </w:p>
    <w:p w:rsidR="00B064C6" w:rsidRDefault="007C4998" w:rsidP="0026419A">
      <w:pPr>
        <w:jc w:val="both"/>
      </w:pPr>
      <w:r w:rsidRPr="007C4998">
        <w:t xml:space="preserve">1. </w:t>
      </w:r>
      <w:r w:rsidR="00537C5A" w:rsidRPr="007C4998">
        <w:t>Муниципальный контроль по соблюдению требований Правил благоустройства и содержания территории муниципального образования сельского поселения «село Усть-Хайрюзово», утвержденных решением Собрания депутатов сельского поселения «село Усть-Хайрюзово» от</w:t>
      </w:r>
      <w:r w:rsidRPr="007C4998">
        <w:t xml:space="preserve"> 02.07.2010 №27 (65)», с изменениями от 14.05.2012 № №75 (122), от 05.03.2015  №68 (93), от 03.07.2015 от 03.07.2015 №76 (104). </w:t>
      </w:r>
      <w:proofErr w:type="gramStart"/>
      <w:r w:rsidR="00537C5A" w:rsidRPr="007C4998">
        <w:t xml:space="preserve">Постановление администрации сельского поселения «село Усть-Хайрюзово» от 02.05.2012 №27 «Об утверждении административного регламента исполнения муниципальной функции по проведению проверок при осуществлении </w:t>
      </w:r>
      <w:r w:rsidRPr="007C4998">
        <w:t>муниципального контроля по соблюдению требований Правил благоустройства и содержания территории муниципального образования сельского поселения «село Усть-Хайрюзово»</w:t>
      </w:r>
      <w:r w:rsidR="00B064C6">
        <w:t xml:space="preserve"> (Дополнительно данные муниципальные нормативные правовые акты в установленном  размещены в сети «Интернет</w:t>
      </w:r>
      <w:r w:rsidR="00A525E7">
        <w:t xml:space="preserve">» на официальном сайте поселения </w:t>
      </w:r>
      <w:hyperlink r:id="rId6" w:history="1">
        <w:r w:rsidR="00A525E7" w:rsidRPr="005A49A9">
          <w:rPr>
            <w:rStyle w:val="a3"/>
            <w:lang w:val="en-US"/>
          </w:rPr>
          <w:t>www</w:t>
        </w:r>
        <w:r w:rsidR="00A525E7" w:rsidRPr="005A49A9">
          <w:rPr>
            <w:rStyle w:val="a3"/>
          </w:rPr>
          <w:t>.</w:t>
        </w:r>
        <w:r w:rsidR="00A525E7" w:rsidRPr="005A49A9">
          <w:rPr>
            <w:rStyle w:val="a3"/>
            <w:lang w:val="en-US"/>
          </w:rPr>
          <w:t>ust</w:t>
        </w:r>
        <w:r w:rsidR="00A525E7" w:rsidRPr="005A49A9">
          <w:rPr>
            <w:rStyle w:val="a3"/>
          </w:rPr>
          <w:t>-</w:t>
        </w:r>
        <w:r w:rsidR="00A525E7" w:rsidRPr="005A49A9">
          <w:rPr>
            <w:rStyle w:val="a3"/>
            <w:lang w:val="en-US"/>
          </w:rPr>
          <w:t>hayruzovo</w:t>
        </w:r>
        <w:r w:rsidR="00A525E7" w:rsidRPr="005A49A9">
          <w:rPr>
            <w:rStyle w:val="a3"/>
          </w:rPr>
          <w:t>.</w:t>
        </w:r>
        <w:r w:rsidR="00A525E7" w:rsidRPr="005A49A9">
          <w:rPr>
            <w:rStyle w:val="a3"/>
            <w:lang w:val="en-US"/>
          </w:rPr>
          <w:t>ru</w:t>
        </w:r>
      </w:hyperlink>
      <w:r w:rsidR="00A525E7" w:rsidRPr="00A525E7">
        <w:t xml:space="preserve"> </w:t>
      </w:r>
      <w:r w:rsidR="005C61EF" w:rsidRPr="005C61EF">
        <w:t>(</w:t>
      </w:r>
      <w:hyperlink w:history="1">
        <w:r w:rsidR="005C61EF" w:rsidRPr="005A49A9">
          <w:rPr>
            <w:rStyle w:val="a3"/>
          </w:rPr>
          <w:t>http://</w:t>
        </w:r>
      </w:hyperlink>
      <w:hyperlink r:id="rId7" w:history="1">
        <w:r w:rsidR="005C61EF" w:rsidRPr="005C61EF">
          <w:rPr>
            <w:rStyle w:val="a3"/>
            <w:color w:val="000000"/>
            <w:u w:val="none"/>
            <w:shd w:val="clear" w:color="auto" w:fill="FFFFFF"/>
          </w:rPr>
          <w:t>arhiv.ust-hayruzovo</w:t>
        </w:r>
      </w:hyperlink>
      <w:r w:rsidR="005C61EF" w:rsidRPr="005C61EF">
        <w:t>.</w:t>
      </w:r>
      <w:r w:rsidR="005C61EF">
        <w:rPr>
          <w:lang w:val="en-US"/>
        </w:rPr>
        <w:t>ru</w:t>
      </w:r>
      <w:proofErr w:type="gramEnd"/>
      <w:r w:rsidR="005C61EF" w:rsidRPr="005C61EF">
        <w:t xml:space="preserve">) </w:t>
      </w:r>
      <w:r w:rsidR="005C61EF">
        <w:t>в разделе нормативные правовые акты Собрания депутатов)</w:t>
      </w:r>
      <w:r w:rsidR="00713D5B">
        <w:t>.</w:t>
      </w:r>
      <w:r w:rsidR="00B064C6">
        <w:t xml:space="preserve">    </w:t>
      </w:r>
      <w:r w:rsidR="00537C5A" w:rsidRPr="007C4998">
        <w:t xml:space="preserve"> </w:t>
      </w:r>
    </w:p>
    <w:p w:rsidR="005A7596" w:rsidRDefault="0026419A" w:rsidP="003235F1">
      <w:pPr>
        <w:jc w:val="both"/>
      </w:pPr>
      <w:r w:rsidRPr="007C4998">
        <w:t xml:space="preserve">По данному виду муниципального контроля в </w:t>
      </w:r>
      <w:r w:rsidR="00A525E7">
        <w:t xml:space="preserve">отчетном </w:t>
      </w:r>
      <w:r w:rsidRPr="007C4998">
        <w:t>20</w:t>
      </w:r>
      <w:r w:rsidR="00D87C44">
        <w:t>20</w:t>
      </w:r>
      <w:r w:rsidRPr="007C4998">
        <w:t xml:space="preserve"> год</w:t>
      </w:r>
      <w:r w:rsidR="00D01205">
        <w:t>у</w:t>
      </w:r>
      <w:r w:rsidRPr="007C4998">
        <w:t xml:space="preserve"> </w:t>
      </w:r>
      <w:r w:rsidR="00E63D1A">
        <w:t xml:space="preserve">плановые </w:t>
      </w:r>
      <w:r w:rsidRPr="007C4998">
        <w:t xml:space="preserve">проверки юридических лиц и индивидуальных предпринимателей не проводились, </w:t>
      </w:r>
      <w:r>
        <w:t xml:space="preserve">в связи с отсутствием согласования </w:t>
      </w:r>
      <w:r w:rsidR="00A938E8">
        <w:t xml:space="preserve">Плана проведения проверок </w:t>
      </w:r>
      <w:r>
        <w:t>на 20</w:t>
      </w:r>
      <w:r w:rsidR="00D87C44">
        <w:t>20</w:t>
      </w:r>
      <w:r>
        <w:t xml:space="preserve"> год</w:t>
      </w:r>
      <w:r w:rsidR="003235F1">
        <w:t xml:space="preserve">; </w:t>
      </w:r>
      <w:r w:rsidR="005A7596" w:rsidRPr="005A7596">
        <w:rPr>
          <w:rFonts w:eastAsia="Calibri"/>
        </w:rPr>
        <w:t>в</w:t>
      </w:r>
      <w:r w:rsidR="005A7596" w:rsidRPr="005A7596">
        <w:rPr>
          <w:rFonts w:eastAsia="Calibri"/>
          <w:shd w:val="clear" w:color="auto" w:fill="FFFFFF"/>
        </w:rPr>
        <w:t>неплановые проверки</w:t>
      </w:r>
      <w:r w:rsidR="003235F1">
        <w:rPr>
          <w:rFonts w:eastAsia="Calibri"/>
          <w:shd w:val="clear" w:color="auto" w:fill="FFFFFF"/>
        </w:rPr>
        <w:t>, предусмотренные законодательством</w:t>
      </w:r>
      <w:r w:rsidR="00D87C44">
        <w:rPr>
          <w:rFonts w:eastAsia="Calibri"/>
          <w:shd w:val="clear" w:color="auto" w:fill="FFFFFF"/>
        </w:rPr>
        <w:t xml:space="preserve">, </w:t>
      </w:r>
      <w:r w:rsidR="00713D5B">
        <w:rPr>
          <w:rFonts w:eastAsia="Calibri"/>
          <w:shd w:val="clear" w:color="auto" w:fill="FFFFFF"/>
        </w:rPr>
        <w:t xml:space="preserve">также </w:t>
      </w:r>
      <w:r w:rsidR="005A7596" w:rsidRPr="005A7596">
        <w:rPr>
          <w:rFonts w:eastAsia="Calibri"/>
          <w:shd w:val="clear" w:color="auto" w:fill="FFFFFF"/>
        </w:rPr>
        <w:t>не проводились</w:t>
      </w:r>
      <w:r w:rsidR="003235F1">
        <w:rPr>
          <w:rFonts w:eastAsia="Calibri"/>
          <w:shd w:val="clear" w:color="auto" w:fill="FFFFFF"/>
        </w:rPr>
        <w:t>, с прокурором не согласовывались</w:t>
      </w:r>
      <w:r w:rsidR="005A7596" w:rsidRPr="005A7596">
        <w:rPr>
          <w:rFonts w:eastAsia="Calibri"/>
          <w:shd w:val="clear" w:color="auto" w:fill="FFFFFF"/>
        </w:rPr>
        <w:t>.</w:t>
      </w:r>
      <w:r w:rsidR="003235F1">
        <w:rPr>
          <w:rFonts w:eastAsia="Calibri"/>
          <w:shd w:val="clear" w:color="auto" w:fill="FFFFFF"/>
        </w:rPr>
        <w:t xml:space="preserve">  </w:t>
      </w:r>
      <w:r w:rsidR="005A7596" w:rsidRPr="005A7596">
        <w:t xml:space="preserve">В связи с тем, что  за </w:t>
      </w:r>
      <w:r w:rsidR="00D01205">
        <w:t xml:space="preserve">данный отчетный период </w:t>
      </w:r>
      <w:r w:rsidR="005A7596" w:rsidRPr="005A7596">
        <w:t>мероприятия по муниципальному контролю не запланированы и  не проводились, взаимодействие с иными организациями не осуществлялось.</w:t>
      </w:r>
    </w:p>
    <w:p w:rsidR="00AE5166" w:rsidRDefault="00A958EE" w:rsidP="00A958EE">
      <w:pPr>
        <w:jc w:val="both"/>
      </w:pPr>
      <w:r w:rsidRPr="00A958EE">
        <w:rPr>
          <w:i/>
          <w:u w:val="single"/>
        </w:rPr>
        <w:t>Справочно</w:t>
      </w:r>
      <w:r w:rsidRPr="00A958EE">
        <w:t xml:space="preserve">: В </w:t>
      </w:r>
      <w:r>
        <w:t>отчетном 20</w:t>
      </w:r>
      <w:r w:rsidR="00D87C44">
        <w:t>20</w:t>
      </w:r>
      <w:r>
        <w:t xml:space="preserve"> году, Административной комиссией при администрации муниципального образования сельского поселения «село Усть-Хайрюзово» проведено</w:t>
      </w:r>
      <w:r w:rsidR="00AE5166">
        <w:t>:</w:t>
      </w:r>
    </w:p>
    <w:p w:rsidR="00AE5166" w:rsidRDefault="00AE5166" w:rsidP="00A958EE">
      <w:pPr>
        <w:jc w:val="both"/>
      </w:pPr>
      <w:r>
        <w:t>- 12 заседаний;</w:t>
      </w:r>
    </w:p>
    <w:p w:rsidR="00AE5166" w:rsidRDefault="00AE5166" w:rsidP="00A958EE">
      <w:pPr>
        <w:jc w:val="both"/>
      </w:pPr>
      <w:r>
        <w:t>- 4</w:t>
      </w:r>
      <w:r w:rsidR="00A958EE">
        <w:t xml:space="preserve"> рейд</w:t>
      </w:r>
      <w:r>
        <w:t>а;</w:t>
      </w:r>
      <w:r w:rsidR="00A958EE">
        <w:t xml:space="preserve"> </w:t>
      </w:r>
    </w:p>
    <w:p w:rsidR="00A958EE" w:rsidRPr="00A958EE" w:rsidRDefault="00AE5166" w:rsidP="00A958EE">
      <w:pPr>
        <w:jc w:val="both"/>
      </w:pPr>
      <w:r>
        <w:t xml:space="preserve">- </w:t>
      </w:r>
      <w:r w:rsidR="00A958EE">
        <w:t xml:space="preserve">составлено 2 протокола об </w:t>
      </w:r>
      <w:r>
        <w:t xml:space="preserve">административно-правовых нарушениях </w:t>
      </w:r>
      <w:r w:rsidR="00A958EE">
        <w:t xml:space="preserve">в отношении граждан, </w:t>
      </w:r>
      <w:r>
        <w:t xml:space="preserve">ответственность за которые </w:t>
      </w:r>
      <w:r w:rsidR="00A958EE">
        <w:t>предусмотрен</w:t>
      </w:r>
      <w:r>
        <w:t>а</w:t>
      </w:r>
      <w:r w:rsidR="00A958EE">
        <w:t xml:space="preserve"> статьей 10 Закона Камчатского края «Об административных правонарушениях»</w:t>
      </w:r>
      <w:r>
        <w:t xml:space="preserve">. </w:t>
      </w:r>
      <w:r w:rsidR="00A958EE">
        <w:t xml:space="preserve">   </w:t>
      </w:r>
    </w:p>
    <w:p w:rsidR="00A958EE" w:rsidRDefault="0026419A" w:rsidP="003235F1">
      <w:pPr>
        <w:jc w:val="both"/>
      </w:pPr>
      <w:r>
        <w:t xml:space="preserve"> </w:t>
      </w:r>
    </w:p>
    <w:p w:rsidR="003235F1" w:rsidRDefault="007C4998" w:rsidP="003235F1">
      <w:pPr>
        <w:jc w:val="both"/>
      </w:pPr>
      <w:r w:rsidRPr="007C4998">
        <w:t xml:space="preserve">2. </w:t>
      </w:r>
      <w:proofErr w:type="gramStart"/>
      <w:r w:rsidR="00FD384B" w:rsidRPr="007C4998">
        <w:t xml:space="preserve">Муниципальный </w:t>
      </w:r>
      <w:r w:rsidR="0026419A">
        <w:t xml:space="preserve">дорожный </w:t>
      </w:r>
      <w:r w:rsidR="00FD384B" w:rsidRPr="007C4998">
        <w:t xml:space="preserve">контроль за обеспечением сохранности автомобильных дорог местного значения на территории </w:t>
      </w:r>
      <w:r w:rsidRPr="007C4998">
        <w:t>сельского поселения «село Усть-Хайрюзово»</w:t>
      </w:r>
      <w:r w:rsidR="00E63D1A">
        <w:t xml:space="preserve">, решение Собрания депутатов сельского поселения «село Усть-Хайрюзово» от 09.02.2017 №10 (19) </w:t>
      </w:r>
      <w:r w:rsidR="00E63D1A" w:rsidRPr="00510958">
        <w:t xml:space="preserve">«Положение об </w:t>
      </w:r>
      <w:r w:rsidR="00E63D1A" w:rsidRPr="00510958">
        <w:rPr>
          <w:bCs/>
          <w:color w:val="000000"/>
        </w:rPr>
        <w:t>осуществлении муниципального дорожного контроля за обеспечением сохранности автомобильных дорог местного значения в границах населенного пункта с. Усть-Хайрюзово»</w:t>
      </w:r>
      <w:r w:rsidR="00E63D1A">
        <w:rPr>
          <w:bCs/>
          <w:color w:val="000000"/>
        </w:rPr>
        <w:t xml:space="preserve">, </w:t>
      </w:r>
      <w:r w:rsidR="00FD384B" w:rsidRPr="007C4998">
        <w:t xml:space="preserve">Постановление администрации </w:t>
      </w:r>
      <w:r w:rsidR="00E63D1A">
        <w:t xml:space="preserve">сельского поселения «село Усть-Хайрюзово» от 10.02.2017 №08 «Об утверждении </w:t>
      </w:r>
      <w:r w:rsidR="00E63D1A">
        <w:lastRenderedPageBreak/>
        <w:t>административного регламента по</w:t>
      </w:r>
      <w:proofErr w:type="gramEnd"/>
      <w:r w:rsidR="00E63D1A">
        <w:t xml:space="preserve"> исполнению муниципальной функции «Муниципальный дорожный </w:t>
      </w:r>
      <w:proofErr w:type="gramStart"/>
      <w:r w:rsidR="00E63D1A">
        <w:t xml:space="preserve">контроль </w:t>
      </w:r>
      <w:r w:rsidR="00FD384B" w:rsidRPr="007C4998">
        <w:t>за</w:t>
      </w:r>
      <w:proofErr w:type="gramEnd"/>
      <w:r w:rsidR="00FD384B" w:rsidRPr="007C4998">
        <w:t xml:space="preserve"> обеспечением сохранности автомобильных дорог </w:t>
      </w:r>
      <w:r w:rsidR="00E63D1A">
        <w:t xml:space="preserve">местного </w:t>
      </w:r>
      <w:r w:rsidR="00FD384B" w:rsidRPr="007C4998">
        <w:t xml:space="preserve">значения </w:t>
      </w:r>
      <w:r w:rsidR="00E63D1A">
        <w:t xml:space="preserve">в границах населенного пункта с. Усть-Хайрюзово». </w:t>
      </w:r>
      <w:r w:rsidR="003235F1">
        <w:t xml:space="preserve">(Дополнительно данные муниципальные нормативные правовые акты в установленном  размещены в сети «Интернет» на официальном сайте поселения </w:t>
      </w:r>
      <w:hyperlink r:id="rId8" w:history="1">
        <w:r w:rsidR="003235F1" w:rsidRPr="005A49A9">
          <w:rPr>
            <w:rStyle w:val="a3"/>
            <w:lang w:val="en-US"/>
          </w:rPr>
          <w:t>www</w:t>
        </w:r>
        <w:r w:rsidR="003235F1" w:rsidRPr="005A49A9">
          <w:rPr>
            <w:rStyle w:val="a3"/>
          </w:rPr>
          <w:t>.</w:t>
        </w:r>
        <w:r w:rsidR="003235F1" w:rsidRPr="005A49A9">
          <w:rPr>
            <w:rStyle w:val="a3"/>
            <w:lang w:val="en-US"/>
          </w:rPr>
          <w:t>ust</w:t>
        </w:r>
        <w:r w:rsidR="003235F1" w:rsidRPr="005A49A9">
          <w:rPr>
            <w:rStyle w:val="a3"/>
          </w:rPr>
          <w:t>-</w:t>
        </w:r>
        <w:r w:rsidR="003235F1" w:rsidRPr="005A49A9">
          <w:rPr>
            <w:rStyle w:val="a3"/>
            <w:lang w:val="en-US"/>
          </w:rPr>
          <w:t>hayruzovo</w:t>
        </w:r>
        <w:r w:rsidR="003235F1" w:rsidRPr="005A49A9">
          <w:rPr>
            <w:rStyle w:val="a3"/>
          </w:rPr>
          <w:t>.</w:t>
        </w:r>
        <w:r w:rsidR="003235F1" w:rsidRPr="005A49A9">
          <w:rPr>
            <w:rStyle w:val="a3"/>
            <w:lang w:val="en-US"/>
          </w:rPr>
          <w:t>ru</w:t>
        </w:r>
      </w:hyperlink>
      <w:r w:rsidR="003235F1" w:rsidRPr="00A525E7">
        <w:t xml:space="preserve"> </w:t>
      </w:r>
      <w:r w:rsidR="003235F1" w:rsidRPr="005C61EF">
        <w:t>(</w:t>
      </w:r>
      <w:hyperlink w:history="1">
        <w:r w:rsidR="003235F1" w:rsidRPr="005A49A9">
          <w:rPr>
            <w:rStyle w:val="a3"/>
          </w:rPr>
          <w:t>http://</w:t>
        </w:r>
      </w:hyperlink>
      <w:hyperlink r:id="rId9" w:history="1">
        <w:r w:rsidR="003235F1" w:rsidRPr="005C61EF">
          <w:rPr>
            <w:rStyle w:val="a3"/>
            <w:color w:val="000000"/>
            <w:u w:val="none"/>
            <w:shd w:val="clear" w:color="auto" w:fill="FFFFFF"/>
          </w:rPr>
          <w:t>arhiv.ust-hayruzovo</w:t>
        </w:r>
      </w:hyperlink>
      <w:r w:rsidR="003235F1" w:rsidRPr="005C61EF">
        <w:t>.</w:t>
      </w:r>
      <w:r w:rsidR="003235F1">
        <w:rPr>
          <w:lang w:val="en-US"/>
        </w:rPr>
        <w:t>ru</w:t>
      </w:r>
      <w:r w:rsidR="003235F1" w:rsidRPr="005C61EF">
        <w:t xml:space="preserve">) </w:t>
      </w:r>
      <w:r w:rsidR="003235F1">
        <w:t xml:space="preserve">в разделе нормативные правовые акты Собрания депутатов)    </w:t>
      </w:r>
      <w:r w:rsidR="003235F1" w:rsidRPr="007C4998">
        <w:t xml:space="preserve"> </w:t>
      </w:r>
    </w:p>
    <w:p w:rsidR="00D01205" w:rsidRDefault="003235F1" w:rsidP="003235F1">
      <w:pPr>
        <w:jc w:val="both"/>
        <w:rPr>
          <w:rFonts w:eastAsia="Calibri"/>
          <w:shd w:val="clear" w:color="auto" w:fill="FFFFFF"/>
        </w:rPr>
      </w:pPr>
      <w:r w:rsidRPr="007C4998">
        <w:t xml:space="preserve">По данному виду муниципального контроля в </w:t>
      </w:r>
      <w:r>
        <w:t xml:space="preserve">отчетном </w:t>
      </w:r>
      <w:r w:rsidR="00AE5166">
        <w:t xml:space="preserve">2020 </w:t>
      </w:r>
      <w:r w:rsidRPr="007C4998">
        <w:t>год</w:t>
      </w:r>
      <w:r w:rsidR="00AE5166">
        <w:t>у</w:t>
      </w:r>
      <w:r w:rsidRPr="007C4998">
        <w:t xml:space="preserve"> </w:t>
      </w:r>
      <w:r>
        <w:t xml:space="preserve">плановые </w:t>
      </w:r>
      <w:r w:rsidRPr="007C4998">
        <w:t xml:space="preserve">проверки юридических лиц и индивидуальных предпринимателей не проводились, </w:t>
      </w:r>
      <w:r>
        <w:t>в связи с отсутствием согласования Плана проведения проверок на 20</w:t>
      </w:r>
      <w:r w:rsidR="00AE5166">
        <w:t>20</w:t>
      </w:r>
      <w:r>
        <w:t xml:space="preserve"> год; </w:t>
      </w:r>
      <w:r w:rsidRPr="005A7596">
        <w:rPr>
          <w:rFonts w:eastAsia="Calibri"/>
        </w:rPr>
        <w:t>в</w:t>
      </w:r>
      <w:r w:rsidRPr="005A7596">
        <w:rPr>
          <w:rFonts w:eastAsia="Calibri"/>
          <w:shd w:val="clear" w:color="auto" w:fill="FFFFFF"/>
        </w:rPr>
        <w:t>неплановые проверки</w:t>
      </w:r>
      <w:r>
        <w:rPr>
          <w:rFonts w:eastAsia="Calibri"/>
          <w:shd w:val="clear" w:color="auto" w:fill="FFFFFF"/>
        </w:rPr>
        <w:t xml:space="preserve">, предусмотренные законодательством, </w:t>
      </w:r>
      <w:r w:rsidRPr="005A7596">
        <w:rPr>
          <w:rFonts w:eastAsia="Calibri"/>
          <w:shd w:val="clear" w:color="auto" w:fill="FFFFFF"/>
        </w:rPr>
        <w:t>не проводились</w:t>
      </w:r>
      <w:r>
        <w:rPr>
          <w:rFonts w:eastAsia="Calibri"/>
          <w:shd w:val="clear" w:color="auto" w:fill="FFFFFF"/>
        </w:rPr>
        <w:t>, с прокурором не согласовывались</w:t>
      </w:r>
      <w:r w:rsidRPr="005A7596">
        <w:rPr>
          <w:rFonts w:eastAsia="Calibri"/>
          <w:shd w:val="clear" w:color="auto" w:fill="FFFFFF"/>
        </w:rPr>
        <w:t>.</w:t>
      </w:r>
      <w:r>
        <w:rPr>
          <w:rFonts w:eastAsia="Calibri"/>
          <w:shd w:val="clear" w:color="auto" w:fill="FFFFFF"/>
        </w:rPr>
        <w:t xml:space="preserve"> </w:t>
      </w:r>
    </w:p>
    <w:p w:rsidR="00D01205" w:rsidRPr="00D01205" w:rsidRDefault="00D01205" w:rsidP="005C601F">
      <w:pPr>
        <w:ind w:firstLine="709"/>
        <w:jc w:val="both"/>
      </w:pPr>
      <w:r w:rsidRPr="00D01205">
        <w:rPr>
          <w:rFonts w:eastAsia="Calibri"/>
          <w:i/>
          <w:u w:val="single"/>
          <w:shd w:val="clear" w:color="auto" w:fill="FFFFFF"/>
        </w:rPr>
        <w:t>Справочно</w:t>
      </w:r>
      <w:r w:rsidRPr="00D01205">
        <w:rPr>
          <w:rFonts w:eastAsia="Calibri"/>
          <w:shd w:val="clear" w:color="auto" w:fill="FFFFFF"/>
        </w:rPr>
        <w:t xml:space="preserve">: </w:t>
      </w:r>
      <w:r w:rsidR="003235F1" w:rsidRPr="00D01205">
        <w:rPr>
          <w:rFonts w:eastAsia="Calibri"/>
          <w:shd w:val="clear" w:color="auto" w:fill="FFFFFF"/>
        </w:rPr>
        <w:t xml:space="preserve"> </w:t>
      </w:r>
      <w:r w:rsidRPr="00D01205">
        <w:rPr>
          <w:rFonts w:eastAsia="Calibri"/>
          <w:shd w:val="clear" w:color="auto" w:fill="FFFFFF"/>
        </w:rPr>
        <w:t xml:space="preserve">комиссионно </w:t>
      </w:r>
      <w:r>
        <w:rPr>
          <w:rFonts w:eastAsia="Calibri"/>
          <w:shd w:val="clear" w:color="auto" w:fill="FFFFFF"/>
        </w:rPr>
        <w:t>в отчетном 20</w:t>
      </w:r>
      <w:r w:rsidR="00AE5166">
        <w:rPr>
          <w:rFonts w:eastAsia="Calibri"/>
          <w:shd w:val="clear" w:color="auto" w:fill="FFFFFF"/>
        </w:rPr>
        <w:t>20</w:t>
      </w:r>
      <w:r>
        <w:rPr>
          <w:rFonts w:eastAsia="Calibri"/>
          <w:shd w:val="clear" w:color="auto" w:fill="FFFFFF"/>
        </w:rPr>
        <w:t xml:space="preserve"> году проведено 6 проверок по результатам исполнения муниципальных контрактов и договоров на производства работ по содержанию автомобильных дорог местного значения, работ, связанных с обеспечением безопасности дорожного движения на автомобильных дорогах в сельском поселении</w:t>
      </w:r>
      <w:r w:rsidR="00B87E06">
        <w:rPr>
          <w:rFonts w:eastAsia="Calibri"/>
          <w:shd w:val="clear" w:color="auto" w:fill="FFFFFF"/>
        </w:rPr>
        <w:t xml:space="preserve"> (обустройства барьеров и канав, установки дорожных знаков и т.д.):</w:t>
      </w:r>
      <w:r>
        <w:rPr>
          <w:rFonts w:eastAsia="Calibri"/>
          <w:shd w:val="clear" w:color="auto" w:fill="FFFFFF"/>
        </w:rPr>
        <w:t xml:space="preserve">  </w:t>
      </w:r>
    </w:p>
    <w:tbl>
      <w:tblPr>
        <w:tblStyle w:val="a5"/>
        <w:tblW w:w="10457" w:type="dxa"/>
        <w:tblInd w:w="-851" w:type="dxa"/>
        <w:tblLook w:val="04A0" w:firstRow="1" w:lastRow="0" w:firstColumn="1" w:lastColumn="0" w:noHBand="0" w:noVBand="1"/>
      </w:tblPr>
      <w:tblGrid>
        <w:gridCol w:w="2624"/>
        <w:gridCol w:w="5281"/>
        <w:gridCol w:w="2552"/>
      </w:tblGrid>
      <w:tr w:rsidR="00D01205" w:rsidTr="00D01205">
        <w:tc>
          <w:tcPr>
            <w:tcW w:w="2624" w:type="dxa"/>
          </w:tcPr>
          <w:p w:rsidR="00D01205" w:rsidRPr="00D01205" w:rsidRDefault="00D01205" w:rsidP="005C601F">
            <w:pPr>
              <w:jc w:val="both"/>
              <w:rPr>
                <w:sz w:val="20"/>
                <w:szCs w:val="20"/>
              </w:rPr>
            </w:pPr>
            <w:r w:rsidRPr="00D01205">
              <w:rPr>
                <w:sz w:val="20"/>
                <w:szCs w:val="20"/>
              </w:rPr>
              <w:t>Сумма контракта, договора</w:t>
            </w:r>
          </w:p>
        </w:tc>
        <w:tc>
          <w:tcPr>
            <w:tcW w:w="5281" w:type="dxa"/>
          </w:tcPr>
          <w:p w:rsidR="00D01205" w:rsidRPr="00D01205" w:rsidRDefault="00B87E06" w:rsidP="005C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осуществлявшей работы (услуги)</w:t>
            </w:r>
          </w:p>
        </w:tc>
        <w:tc>
          <w:tcPr>
            <w:tcW w:w="2552" w:type="dxa"/>
          </w:tcPr>
          <w:p w:rsidR="00D01205" w:rsidRPr="00D01205" w:rsidRDefault="00B87E06" w:rsidP="005C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по исполнению работ</w:t>
            </w:r>
          </w:p>
        </w:tc>
      </w:tr>
      <w:tr w:rsidR="00D01205" w:rsidTr="00D01205">
        <w:tc>
          <w:tcPr>
            <w:tcW w:w="2624" w:type="dxa"/>
          </w:tcPr>
          <w:p w:rsidR="00D01205" w:rsidRPr="00D01205" w:rsidRDefault="00AE5166" w:rsidP="00AE51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01205" w:rsidRPr="00D01205">
              <w:rPr>
                <w:sz w:val="20"/>
                <w:szCs w:val="20"/>
              </w:rPr>
              <w:t>,00 тыс. рублей</w:t>
            </w:r>
            <w:r w:rsidR="00B87E06">
              <w:rPr>
                <w:sz w:val="20"/>
                <w:szCs w:val="20"/>
              </w:rPr>
              <w:t xml:space="preserve"> (май-октябрь 20</w:t>
            </w:r>
            <w:r>
              <w:rPr>
                <w:sz w:val="20"/>
                <w:szCs w:val="20"/>
              </w:rPr>
              <w:t>20</w:t>
            </w:r>
            <w:r w:rsidR="00B87E06">
              <w:rPr>
                <w:sz w:val="20"/>
                <w:szCs w:val="20"/>
              </w:rPr>
              <w:t>)</w:t>
            </w:r>
          </w:p>
        </w:tc>
        <w:tc>
          <w:tcPr>
            <w:tcW w:w="5281" w:type="dxa"/>
          </w:tcPr>
          <w:p w:rsidR="00D01205" w:rsidRPr="00D01205" w:rsidRDefault="00D01205" w:rsidP="00AE5166">
            <w:pPr>
              <w:jc w:val="both"/>
              <w:rPr>
                <w:sz w:val="20"/>
                <w:szCs w:val="20"/>
              </w:rPr>
            </w:pPr>
            <w:proofErr w:type="gramStart"/>
            <w:r w:rsidRPr="00D01205">
              <w:rPr>
                <w:sz w:val="20"/>
                <w:szCs w:val="20"/>
              </w:rPr>
              <w:t>По результатам закупки (</w:t>
            </w:r>
            <w:proofErr w:type="spellStart"/>
            <w:r w:rsidRPr="00D01205">
              <w:rPr>
                <w:sz w:val="20"/>
                <w:szCs w:val="20"/>
                <w:lang w:val="en-US"/>
              </w:rPr>
              <w:t>zakupki</w:t>
            </w:r>
            <w:proofErr w:type="spellEnd"/>
            <w:r w:rsidRPr="00D01205">
              <w:rPr>
                <w:sz w:val="20"/>
                <w:szCs w:val="20"/>
              </w:rPr>
              <w:t>.</w:t>
            </w:r>
            <w:proofErr w:type="spellStart"/>
            <w:r w:rsidRPr="00D01205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D01205">
              <w:rPr>
                <w:sz w:val="20"/>
                <w:szCs w:val="20"/>
              </w:rPr>
              <w:t>.</w:t>
            </w:r>
            <w:proofErr w:type="spellStart"/>
            <w:r w:rsidRPr="00D0120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01205">
              <w:rPr>
                <w:sz w:val="20"/>
                <w:szCs w:val="20"/>
              </w:rPr>
              <w:t>, размещено.</w:t>
            </w:r>
            <w:proofErr w:type="gramEnd"/>
            <w:r w:rsidRPr="00D01205">
              <w:rPr>
                <w:sz w:val="20"/>
                <w:szCs w:val="20"/>
              </w:rPr>
              <w:t xml:space="preserve"> </w:t>
            </w:r>
            <w:proofErr w:type="gramStart"/>
            <w:r w:rsidRPr="00D01205">
              <w:rPr>
                <w:sz w:val="20"/>
                <w:szCs w:val="20"/>
              </w:rPr>
              <w:t xml:space="preserve">Аукцион не состоялся – 1 потенциальный исполнитель, допущен, соответствует) с ООО «Аметист» заключен муниципальный контракт на </w:t>
            </w:r>
            <w:proofErr w:type="spellStart"/>
            <w:r w:rsidRPr="00D01205">
              <w:rPr>
                <w:sz w:val="20"/>
                <w:szCs w:val="20"/>
              </w:rPr>
              <w:t>грейдерование</w:t>
            </w:r>
            <w:proofErr w:type="spellEnd"/>
            <w:r w:rsidR="00AE5166">
              <w:rPr>
                <w:sz w:val="20"/>
                <w:szCs w:val="20"/>
              </w:rPr>
              <w:t xml:space="preserve">, профилирование 8,910 км </w:t>
            </w:r>
            <w:r w:rsidRPr="00D01205">
              <w:rPr>
                <w:sz w:val="20"/>
                <w:szCs w:val="20"/>
              </w:rPr>
              <w:t>дорог.</w:t>
            </w:r>
            <w:proofErr w:type="gramEnd"/>
            <w:r w:rsidRPr="00D01205">
              <w:rPr>
                <w:sz w:val="20"/>
                <w:szCs w:val="20"/>
              </w:rPr>
              <w:t xml:space="preserve"> В связи с отсутствием потенциальных арендаторов на муниципальную коммунальную технику (аренда самоходного грейдера, торги от 06.07.20</w:t>
            </w:r>
            <w:r w:rsidR="00AE5166">
              <w:rPr>
                <w:sz w:val="20"/>
                <w:szCs w:val="20"/>
              </w:rPr>
              <w:t>20</w:t>
            </w:r>
            <w:r w:rsidRPr="00D01205">
              <w:rPr>
                <w:sz w:val="20"/>
                <w:szCs w:val="20"/>
              </w:rPr>
              <w:t xml:space="preserve">, размещено на сайте </w:t>
            </w:r>
            <w:r w:rsidRPr="00D01205">
              <w:rPr>
                <w:sz w:val="20"/>
                <w:szCs w:val="20"/>
                <w:lang w:val="en-US"/>
              </w:rPr>
              <w:t>torgi</w:t>
            </w:r>
            <w:r w:rsidRPr="00D01205">
              <w:rPr>
                <w:sz w:val="20"/>
                <w:szCs w:val="20"/>
              </w:rPr>
              <w:t>.</w:t>
            </w:r>
            <w:r w:rsidRPr="00D01205">
              <w:rPr>
                <w:sz w:val="20"/>
                <w:szCs w:val="20"/>
                <w:lang w:val="en-US"/>
              </w:rPr>
              <w:t>gov</w:t>
            </w:r>
            <w:r w:rsidRPr="00D01205">
              <w:rPr>
                <w:sz w:val="20"/>
                <w:szCs w:val="20"/>
              </w:rPr>
              <w:t>.</w:t>
            </w:r>
            <w:r w:rsidRPr="00D01205">
              <w:rPr>
                <w:sz w:val="20"/>
                <w:szCs w:val="20"/>
                <w:lang w:val="en-US"/>
              </w:rPr>
              <w:t>ru</w:t>
            </w:r>
            <w:r w:rsidRPr="00D01205">
              <w:rPr>
                <w:sz w:val="20"/>
                <w:szCs w:val="20"/>
              </w:rPr>
              <w:t xml:space="preserve">), автогрейдер на периоды проведения работ подрядчиком, передается подрядчику на содержание дорог </w:t>
            </w:r>
            <w:proofErr w:type="gramStart"/>
            <w:r w:rsidRPr="00D01205">
              <w:rPr>
                <w:sz w:val="20"/>
                <w:szCs w:val="20"/>
              </w:rPr>
              <w:t>в</w:t>
            </w:r>
            <w:proofErr w:type="gramEnd"/>
            <w:r w:rsidRPr="00D01205">
              <w:rPr>
                <w:sz w:val="20"/>
                <w:szCs w:val="20"/>
              </w:rPr>
              <w:t xml:space="preserve"> с. Усть-Хайрюзово.  </w:t>
            </w:r>
          </w:p>
        </w:tc>
        <w:tc>
          <w:tcPr>
            <w:tcW w:w="2552" w:type="dxa"/>
          </w:tcPr>
          <w:p w:rsidR="00D01205" w:rsidRPr="00D01205" w:rsidRDefault="00B87E06" w:rsidP="005C3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окончании: 3 Акта приема-передачи по видам исполненных работ с указанием участков АД с отсутствием претензии к исполнителю. </w:t>
            </w:r>
          </w:p>
        </w:tc>
      </w:tr>
      <w:tr w:rsidR="00B87E06" w:rsidTr="00D01205">
        <w:tc>
          <w:tcPr>
            <w:tcW w:w="2624" w:type="dxa"/>
          </w:tcPr>
          <w:p w:rsidR="00B87E06" w:rsidRPr="00D01205" w:rsidRDefault="00B87E06" w:rsidP="00AE5166">
            <w:pPr>
              <w:jc w:val="both"/>
              <w:rPr>
                <w:sz w:val="20"/>
                <w:szCs w:val="20"/>
              </w:rPr>
            </w:pPr>
            <w:r w:rsidRPr="00D01205">
              <w:rPr>
                <w:sz w:val="20"/>
                <w:szCs w:val="20"/>
              </w:rPr>
              <w:t>100,00 тыс. рублей, февраль 20</w:t>
            </w:r>
            <w:r w:rsidR="00AE5166">
              <w:rPr>
                <w:sz w:val="20"/>
                <w:szCs w:val="20"/>
              </w:rPr>
              <w:t>20</w:t>
            </w:r>
            <w:r w:rsidRPr="00D012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vMerge w:val="restart"/>
          </w:tcPr>
          <w:p w:rsidR="00B87E06" w:rsidRPr="00D01205" w:rsidRDefault="00B87E06" w:rsidP="005C384F">
            <w:pPr>
              <w:jc w:val="both"/>
              <w:rPr>
                <w:sz w:val="20"/>
                <w:szCs w:val="20"/>
              </w:rPr>
            </w:pPr>
            <w:r w:rsidRPr="00D01205">
              <w:rPr>
                <w:sz w:val="20"/>
                <w:szCs w:val="20"/>
              </w:rPr>
              <w:t xml:space="preserve">Договоры (помесячные) заключены с ООО «Аметист» по содержанию дорог в зимний период: профилирование и уборка снежных заносов в «карманы», буксировка снега за пределы села на дорогах и проездах, всего 8,190 км. </w:t>
            </w:r>
          </w:p>
        </w:tc>
        <w:tc>
          <w:tcPr>
            <w:tcW w:w="2552" w:type="dxa"/>
            <w:vMerge w:val="restart"/>
          </w:tcPr>
          <w:p w:rsidR="00B87E06" w:rsidRPr="00D01205" w:rsidRDefault="00B87E06" w:rsidP="005C3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окончании: Акт приема-передачи по видам исполненных работ с указанием участков АД с отсутствием претензии к исполнителю.</w:t>
            </w:r>
          </w:p>
        </w:tc>
      </w:tr>
      <w:tr w:rsidR="00B87E06" w:rsidTr="00D01205">
        <w:tc>
          <w:tcPr>
            <w:tcW w:w="2624" w:type="dxa"/>
          </w:tcPr>
          <w:p w:rsidR="00B87E06" w:rsidRPr="00D01205" w:rsidRDefault="00B87E06" w:rsidP="00AE5166">
            <w:pPr>
              <w:jc w:val="both"/>
              <w:rPr>
                <w:sz w:val="20"/>
                <w:szCs w:val="20"/>
              </w:rPr>
            </w:pPr>
            <w:r w:rsidRPr="00D01205">
              <w:rPr>
                <w:sz w:val="20"/>
                <w:szCs w:val="20"/>
              </w:rPr>
              <w:t>100,00 тыс. рублей, март 20</w:t>
            </w:r>
            <w:r w:rsidR="00AE5166">
              <w:rPr>
                <w:sz w:val="20"/>
                <w:szCs w:val="20"/>
              </w:rPr>
              <w:t>20</w:t>
            </w:r>
          </w:p>
        </w:tc>
        <w:tc>
          <w:tcPr>
            <w:tcW w:w="5281" w:type="dxa"/>
            <w:vMerge/>
          </w:tcPr>
          <w:p w:rsidR="00B87E06" w:rsidRPr="00D01205" w:rsidRDefault="00B87E06" w:rsidP="005C3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E06" w:rsidRPr="00D01205" w:rsidRDefault="00B87E06" w:rsidP="005C384F">
            <w:pPr>
              <w:jc w:val="both"/>
              <w:rPr>
                <w:sz w:val="20"/>
                <w:szCs w:val="20"/>
              </w:rPr>
            </w:pPr>
          </w:p>
        </w:tc>
      </w:tr>
      <w:tr w:rsidR="00AE5166" w:rsidTr="00383EFC">
        <w:trPr>
          <w:trHeight w:val="700"/>
        </w:trPr>
        <w:tc>
          <w:tcPr>
            <w:tcW w:w="2624" w:type="dxa"/>
          </w:tcPr>
          <w:p w:rsidR="00AE5166" w:rsidRPr="00D01205" w:rsidRDefault="00AE5166" w:rsidP="00AE5166">
            <w:pPr>
              <w:jc w:val="both"/>
              <w:rPr>
                <w:sz w:val="20"/>
                <w:szCs w:val="20"/>
              </w:rPr>
            </w:pPr>
            <w:r w:rsidRPr="00D01205">
              <w:rPr>
                <w:sz w:val="20"/>
                <w:szCs w:val="20"/>
              </w:rPr>
              <w:t>100,00 тыс. рублей, апрель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281" w:type="dxa"/>
            <w:vMerge/>
          </w:tcPr>
          <w:p w:rsidR="00AE5166" w:rsidRPr="00D01205" w:rsidRDefault="00AE5166" w:rsidP="005C38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E5166" w:rsidRPr="00D01205" w:rsidRDefault="00AE5166" w:rsidP="005C384F">
            <w:pPr>
              <w:jc w:val="both"/>
              <w:rPr>
                <w:sz w:val="20"/>
                <w:szCs w:val="20"/>
              </w:rPr>
            </w:pPr>
          </w:p>
        </w:tc>
      </w:tr>
      <w:tr w:rsidR="009E2DE0" w:rsidTr="00F53B43">
        <w:trPr>
          <w:trHeight w:val="700"/>
        </w:trPr>
        <w:tc>
          <w:tcPr>
            <w:tcW w:w="10457" w:type="dxa"/>
            <w:gridSpan w:val="3"/>
          </w:tcPr>
          <w:p w:rsidR="009E2DE0" w:rsidRPr="00D01205" w:rsidRDefault="009E2DE0" w:rsidP="009E2DE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связи с сокращением бюджетных ассигнований в октябре текущего года на мероприятия по содержанию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на 349,5 тыс. рублей, мероприятия по содержанию дорог в декабре текущего года – не проводились. </w:t>
            </w:r>
          </w:p>
        </w:tc>
      </w:tr>
    </w:tbl>
    <w:p w:rsidR="003235F1" w:rsidRDefault="003235F1" w:rsidP="003235F1">
      <w:pPr>
        <w:jc w:val="both"/>
      </w:pPr>
    </w:p>
    <w:p w:rsidR="00A958EE" w:rsidRDefault="00E63D1A" w:rsidP="00280B06">
      <w:pPr>
        <w:jc w:val="both"/>
      </w:pPr>
      <w:r>
        <w:t xml:space="preserve">3. </w:t>
      </w:r>
      <w:r w:rsidR="00FD384B" w:rsidRPr="007C4998">
        <w:t xml:space="preserve">Муниципальный жилищный контроль на территории </w:t>
      </w:r>
      <w:r w:rsidR="00280B06">
        <w:t>муниципального образования сельского поселения «село Усть-Хайрюзово»</w:t>
      </w:r>
      <w:r w:rsidR="00FD384B" w:rsidRPr="007C4998">
        <w:t xml:space="preserve">. </w:t>
      </w:r>
    </w:p>
    <w:p w:rsidR="008D0F17" w:rsidRDefault="00C72A3E" w:rsidP="00880A2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Данный вид муниципального контроля  проводится в соответствии  с Положением о муниципальном жилищном контроле на территории муниципального образования сельского поселения </w:t>
      </w:r>
      <w:r w:rsidRPr="00C72A3E">
        <w:rPr>
          <w:color w:val="000000"/>
        </w:rPr>
        <w:t>«село Усть-Хайрюзово»</w:t>
      </w:r>
      <w:r>
        <w:rPr>
          <w:color w:val="000000"/>
        </w:rPr>
        <w:t xml:space="preserve">, утвержденным решением Собрания депутатов муниципального образования сельского поселения «село Усть-Хайрюзово» </w:t>
      </w:r>
      <w:r w:rsidRPr="00C72A3E">
        <w:rPr>
          <w:color w:val="000000"/>
        </w:rPr>
        <w:t xml:space="preserve"> от 25.12.2013</w:t>
      </w:r>
      <w:r>
        <w:rPr>
          <w:color w:val="000000"/>
        </w:rPr>
        <w:t xml:space="preserve"> №38(55); п</w:t>
      </w:r>
      <w:r w:rsidR="00FD384B" w:rsidRPr="007C4998">
        <w:t>остановление</w:t>
      </w:r>
      <w:r>
        <w:t>м</w:t>
      </w:r>
      <w:r w:rsidR="00FD384B" w:rsidRPr="007C4998">
        <w:t xml:space="preserve"> администрации </w:t>
      </w:r>
      <w:r w:rsidR="00280B06">
        <w:t xml:space="preserve">сельского поселения «село Усть-Хайрюзово» от 29.08.2013 №67 «Об утверждении </w:t>
      </w:r>
      <w:r w:rsidR="00FD384B" w:rsidRPr="007C4998">
        <w:t xml:space="preserve"> административного регламента осуществления муниципального жилищного контроля на территории </w:t>
      </w:r>
      <w:r w:rsidR="00280B06">
        <w:t>сельского поселения «село Усть-Хайрюзово»</w:t>
      </w:r>
      <w:r w:rsidR="00880A24">
        <w:t xml:space="preserve">, в части, не противоречащей данному Положению; </w:t>
      </w:r>
      <w:proofErr w:type="gramStart"/>
      <w:r w:rsidR="00880A24" w:rsidRPr="001A35DF">
        <w:rPr>
          <w:bCs/>
        </w:rPr>
        <w:t>П</w:t>
      </w:r>
      <w:r w:rsidR="00880A24">
        <w:rPr>
          <w:bCs/>
        </w:rPr>
        <w:t xml:space="preserve">орядком </w:t>
      </w:r>
      <w:r w:rsidR="00880A24" w:rsidRPr="001A35DF">
        <w:rPr>
          <w:bCs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880A24">
        <w:rPr>
          <w:bCs/>
        </w:rPr>
        <w:t xml:space="preserve"> на территории  </w:t>
      </w:r>
      <w:r w:rsidR="00880A24" w:rsidRPr="00AF5D17">
        <w:rPr>
          <w:color w:val="000000"/>
        </w:rPr>
        <w:t xml:space="preserve">муниципального образования </w:t>
      </w:r>
      <w:r w:rsidR="00880A24">
        <w:rPr>
          <w:color w:val="000000"/>
        </w:rPr>
        <w:t xml:space="preserve">сельского поселения «село Усть-Хайрюзово», утвержденным решением Собрания депутатов от 29.11.2013 №38(49) </w:t>
      </w:r>
      <w:r w:rsidR="008D0F17">
        <w:rPr>
          <w:color w:val="000000"/>
        </w:rPr>
        <w:t xml:space="preserve">в части осмотров </w:t>
      </w:r>
      <w:r w:rsidR="008D0F17">
        <w:rPr>
          <w:color w:val="000000"/>
        </w:rPr>
        <w:lastRenderedPageBreak/>
        <w:t xml:space="preserve">инженерных систем, кровель, септиков в </w:t>
      </w:r>
      <w:proofErr w:type="spellStart"/>
      <w:r w:rsidR="008D0F17">
        <w:rPr>
          <w:color w:val="000000"/>
        </w:rPr>
        <w:t>мкд</w:t>
      </w:r>
      <w:proofErr w:type="spellEnd"/>
      <w:proofErr w:type="gramEnd"/>
      <w:r w:rsidR="008D0F17">
        <w:rPr>
          <w:color w:val="000000"/>
        </w:rPr>
        <w:t xml:space="preserve">, как </w:t>
      </w:r>
      <w:proofErr w:type="gramStart"/>
      <w:r w:rsidR="008D0F17">
        <w:rPr>
          <w:color w:val="000000"/>
        </w:rPr>
        <w:t>правило</w:t>
      </w:r>
      <w:proofErr w:type="gramEnd"/>
      <w:r w:rsidR="008D0F17">
        <w:rPr>
          <w:color w:val="000000"/>
        </w:rPr>
        <w:t xml:space="preserve"> по обращениям, собственников и ответственных нанимателей жилых помещений.</w:t>
      </w:r>
      <w:r w:rsidR="008D0F17" w:rsidRPr="008D0F17">
        <w:t xml:space="preserve"> </w:t>
      </w:r>
      <w:r w:rsidR="008D0F17">
        <w:t xml:space="preserve">(Дополнительно данные муниципальные нормативные правовые акты в установленном  размещены в сети «Интернет» на официальном сайте поселения </w:t>
      </w:r>
      <w:hyperlink r:id="rId10" w:history="1">
        <w:r w:rsidR="008D0F17" w:rsidRPr="005A49A9">
          <w:rPr>
            <w:rStyle w:val="a3"/>
            <w:lang w:val="en-US"/>
          </w:rPr>
          <w:t>www</w:t>
        </w:r>
        <w:r w:rsidR="008D0F17" w:rsidRPr="005A49A9">
          <w:rPr>
            <w:rStyle w:val="a3"/>
          </w:rPr>
          <w:t>.</w:t>
        </w:r>
        <w:r w:rsidR="008D0F17" w:rsidRPr="005A49A9">
          <w:rPr>
            <w:rStyle w:val="a3"/>
            <w:lang w:val="en-US"/>
          </w:rPr>
          <w:t>ust</w:t>
        </w:r>
        <w:r w:rsidR="008D0F17" w:rsidRPr="005A49A9">
          <w:rPr>
            <w:rStyle w:val="a3"/>
          </w:rPr>
          <w:t>-</w:t>
        </w:r>
        <w:r w:rsidR="008D0F17" w:rsidRPr="005A49A9">
          <w:rPr>
            <w:rStyle w:val="a3"/>
            <w:lang w:val="en-US"/>
          </w:rPr>
          <w:t>hayruzovo</w:t>
        </w:r>
        <w:r w:rsidR="008D0F17" w:rsidRPr="005A49A9">
          <w:rPr>
            <w:rStyle w:val="a3"/>
          </w:rPr>
          <w:t>.</w:t>
        </w:r>
        <w:r w:rsidR="008D0F17" w:rsidRPr="005A49A9">
          <w:rPr>
            <w:rStyle w:val="a3"/>
            <w:lang w:val="en-US"/>
          </w:rPr>
          <w:t>ru</w:t>
        </w:r>
      </w:hyperlink>
      <w:r w:rsidR="008D0F17" w:rsidRPr="00A525E7">
        <w:t xml:space="preserve"> </w:t>
      </w:r>
      <w:r w:rsidR="008D0F17" w:rsidRPr="005C61EF">
        <w:t>(</w:t>
      </w:r>
      <w:hyperlink w:history="1">
        <w:r w:rsidR="008D0F17" w:rsidRPr="005A49A9">
          <w:rPr>
            <w:rStyle w:val="a3"/>
          </w:rPr>
          <w:t>http://</w:t>
        </w:r>
      </w:hyperlink>
      <w:hyperlink r:id="rId11" w:history="1">
        <w:r w:rsidR="008D0F17" w:rsidRPr="005C61EF">
          <w:rPr>
            <w:rStyle w:val="a3"/>
            <w:color w:val="000000"/>
            <w:u w:val="none"/>
            <w:shd w:val="clear" w:color="auto" w:fill="FFFFFF"/>
          </w:rPr>
          <w:t>arhiv.ust-hayruzovo</w:t>
        </w:r>
      </w:hyperlink>
      <w:r w:rsidR="008D0F17" w:rsidRPr="005C61EF">
        <w:t>.</w:t>
      </w:r>
      <w:r w:rsidR="008D0F17">
        <w:rPr>
          <w:lang w:val="en-US"/>
        </w:rPr>
        <w:t>ru</w:t>
      </w:r>
      <w:r w:rsidR="008D0F17" w:rsidRPr="005C61EF">
        <w:t xml:space="preserve">) </w:t>
      </w:r>
      <w:r w:rsidR="008D0F17">
        <w:t xml:space="preserve">в разделах нормативные правовые акты Собрания депутатов, </w:t>
      </w:r>
      <w:r w:rsidR="00133446">
        <w:t>Администрации сельского поселения, соответственно</w:t>
      </w:r>
      <w:r w:rsidR="008D0F17">
        <w:t xml:space="preserve">).    </w:t>
      </w:r>
      <w:r w:rsidR="008D0F17" w:rsidRPr="007C4998">
        <w:t xml:space="preserve"> </w:t>
      </w:r>
    </w:p>
    <w:p w:rsidR="00B87E06" w:rsidRPr="00B87E06" w:rsidRDefault="00FD384B" w:rsidP="00280B06">
      <w:pPr>
        <w:jc w:val="both"/>
      </w:pPr>
      <w:proofErr w:type="gramStart"/>
      <w:r w:rsidRPr="007C4998">
        <w:t xml:space="preserve">По данному виду муниципального контроля в </w:t>
      </w:r>
      <w:r w:rsidR="00880A24">
        <w:t xml:space="preserve">отчетном </w:t>
      </w:r>
      <w:r w:rsidRPr="007C4998">
        <w:t>20</w:t>
      </w:r>
      <w:r w:rsidR="009E2DE0">
        <w:t>20</w:t>
      </w:r>
      <w:r w:rsidRPr="007C4998">
        <w:t xml:space="preserve"> год</w:t>
      </w:r>
      <w:r w:rsidR="00880A24">
        <w:t>у</w:t>
      </w:r>
      <w:r w:rsidRPr="007C4998">
        <w:t xml:space="preserve"> проверки юридических лиц и индивидуальных предпринимателей не проводились, </w:t>
      </w:r>
      <w:r w:rsidR="00280B06">
        <w:t xml:space="preserve">в связи с фактическим неприступлением к обязательствам Управляющей компании ООО «Бахчисарайская» к управлению 32-мя </w:t>
      </w:r>
      <w:proofErr w:type="spellStart"/>
      <w:r w:rsidR="00280B06">
        <w:t>мкд</w:t>
      </w:r>
      <w:proofErr w:type="spellEnd"/>
      <w:r w:rsidR="00280B06">
        <w:t>.</w:t>
      </w:r>
      <w:proofErr w:type="gramEnd"/>
      <w:r w:rsidR="00280B06">
        <w:t xml:space="preserve"> </w:t>
      </w:r>
      <w:proofErr w:type="gramStart"/>
      <w:r w:rsidR="00280B06">
        <w:t xml:space="preserve">(Для сведения: решениями Общих Собраний собственников жилых помещений в </w:t>
      </w:r>
      <w:proofErr w:type="spellStart"/>
      <w:r w:rsidR="00280B06">
        <w:t>мкд</w:t>
      </w:r>
      <w:proofErr w:type="spellEnd"/>
      <w:r w:rsidR="00280B06">
        <w:t xml:space="preserve">., проведенных с 03.07.2018 по 05.07.2018, собственники указанных </w:t>
      </w:r>
      <w:proofErr w:type="spellStart"/>
      <w:r w:rsidR="00280B06">
        <w:t>мкд</w:t>
      </w:r>
      <w:proofErr w:type="spellEnd"/>
      <w:r w:rsidR="00280B06">
        <w:t xml:space="preserve">  от услуг данной управляющей компании отказались</w:t>
      </w:r>
      <w:r w:rsidR="00133446">
        <w:t>.</w:t>
      </w:r>
      <w:proofErr w:type="gramEnd"/>
      <w:r w:rsidR="00133446">
        <w:t xml:space="preserve"> </w:t>
      </w:r>
      <w:proofErr w:type="gramStart"/>
      <w:r w:rsidR="00133446">
        <w:t xml:space="preserve">Необходимая  информация (стандарт раскрытия) содержится в системе ГИС-ЖКХ применительно к </w:t>
      </w:r>
      <w:proofErr w:type="spellStart"/>
      <w:r w:rsidR="00133446">
        <w:t>мкд</w:t>
      </w:r>
      <w:proofErr w:type="spellEnd"/>
      <w:r w:rsidR="00133446">
        <w:t xml:space="preserve"> в поселении</w:t>
      </w:r>
      <w:r w:rsidR="00280B06">
        <w:t>).</w:t>
      </w:r>
      <w:proofErr w:type="gramEnd"/>
    </w:p>
    <w:p w:rsidR="00FD384B" w:rsidRPr="007C4998" w:rsidRDefault="00806163" w:rsidP="00FD384B">
      <w:pPr>
        <w:jc w:val="both"/>
      </w:pPr>
      <w:r w:rsidRPr="007C4998">
        <w:t xml:space="preserve">     </w:t>
      </w:r>
      <w:r w:rsidR="00FD384B" w:rsidRPr="007C4998">
        <w:t xml:space="preserve">Штатным расписанием единицы по осуществлению </w:t>
      </w:r>
      <w:r w:rsidR="00AF15B1">
        <w:t xml:space="preserve">муниципального жилищного </w:t>
      </w:r>
      <w:r w:rsidR="00FD384B" w:rsidRPr="007C4998">
        <w:t>контроля не предусмотрено. Обязанность по проведению проверок возлага</w:t>
      </w:r>
      <w:r w:rsidR="00294304">
        <w:t xml:space="preserve">ются </w:t>
      </w:r>
      <w:r w:rsidR="00FD384B" w:rsidRPr="007C4998">
        <w:t>на специалист</w:t>
      </w:r>
      <w:r w:rsidR="009E2DE0">
        <w:t>а</w:t>
      </w:r>
      <w:r w:rsidR="00294304">
        <w:t xml:space="preserve"> администрации сельского поселения «село Усть-Хайрюзово»</w:t>
      </w:r>
      <w:r w:rsidR="009E2DE0">
        <w:t xml:space="preserve"> (отдельными распоряжениями, при условии обращений заявителей).</w:t>
      </w:r>
    </w:p>
    <w:p w:rsidR="00FD384B" w:rsidRPr="007C4998" w:rsidRDefault="00806163" w:rsidP="00FD384B">
      <w:pPr>
        <w:jc w:val="both"/>
      </w:pPr>
      <w:r w:rsidRPr="007C4998">
        <w:t xml:space="preserve">      </w:t>
      </w:r>
      <w:r w:rsidR="00FD384B" w:rsidRPr="007C4998">
        <w:t xml:space="preserve">В бюджете администрации </w:t>
      </w:r>
      <w:r w:rsidR="00294304">
        <w:t xml:space="preserve">сельского поселения «село Усть-Хайрюзово» </w:t>
      </w:r>
      <w:r w:rsidR="00FD384B" w:rsidRPr="007C4998">
        <w:t>расходов на осуществление муниципального контроля не предусмотрено.</w:t>
      </w:r>
    </w:p>
    <w:p w:rsidR="007F053B" w:rsidRDefault="00806163" w:rsidP="00806163">
      <w:pPr>
        <w:jc w:val="both"/>
      </w:pPr>
      <w:r w:rsidRPr="007C4998">
        <w:t xml:space="preserve">      </w:t>
      </w:r>
      <w:r w:rsidR="00FD384B" w:rsidRPr="007C4998">
        <w:t xml:space="preserve">За </w:t>
      </w:r>
      <w:r w:rsidR="00AF15B1">
        <w:t>отчетный период 2</w:t>
      </w:r>
      <w:r w:rsidR="00FD384B" w:rsidRPr="007C4998">
        <w:t>0</w:t>
      </w:r>
      <w:r w:rsidR="009E2DE0">
        <w:t>20</w:t>
      </w:r>
      <w:r w:rsidR="00FD384B" w:rsidRPr="007C4998">
        <w:t xml:space="preserve"> года проверки юридических лиц и</w:t>
      </w:r>
      <w:r w:rsidR="00294304">
        <w:t xml:space="preserve"> </w:t>
      </w:r>
      <w:r w:rsidR="00FD384B" w:rsidRPr="007C4998">
        <w:t>индивидуальных предпринимателей не проводились.</w:t>
      </w:r>
      <w:r w:rsidRPr="007C4998">
        <w:t xml:space="preserve"> </w:t>
      </w:r>
      <w:proofErr w:type="gramStart"/>
      <w:r w:rsidR="00294304">
        <w:t>По обращениям собственников и нанимателей жилых помещений</w:t>
      </w:r>
      <w:r w:rsidR="007F053B">
        <w:t xml:space="preserve"> в </w:t>
      </w:r>
      <w:proofErr w:type="spellStart"/>
      <w:r w:rsidR="007F053B">
        <w:t>мкд</w:t>
      </w:r>
      <w:proofErr w:type="spellEnd"/>
      <w:r w:rsidR="00294304">
        <w:t xml:space="preserve">, в отсутствие управляющей организации по управлению многоквартирными домами проведено </w:t>
      </w:r>
      <w:r w:rsidR="00A37D1D">
        <w:t>8</w:t>
      </w:r>
      <w:r w:rsidR="00294304">
        <w:t xml:space="preserve"> проверок, составлено </w:t>
      </w:r>
      <w:r w:rsidR="00A37D1D">
        <w:t>8</w:t>
      </w:r>
      <w:r w:rsidR="00294304">
        <w:t xml:space="preserve"> акт</w:t>
      </w:r>
      <w:r w:rsidR="00133446">
        <w:t>ов</w:t>
      </w:r>
      <w:r w:rsidR="00294304">
        <w:t xml:space="preserve">, </w:t>
      </w:r>
      <w:r w:rsidR="00A37D1D">
        <w:t xml:space="preserve">составлено 2 предписания, </w:t>
      </w:r>
      <w:r w:rsidR="00AF15B1">
        <w:t xml:space="preserve">проведено </w:t>
      </w:r>
      <w:r w:rsidR="001624AC">
        <w:t>8</w:t>
      </w:r>
      <w:r w:rsidR="007F053B">
        <w:t xml:space="preserve"> запросов в организацию, осуществляющую поставку коммунальных услуг, составлены запросы в Фонд капитального ремонта по Камчатскому краю о суммах задолженностей собственников жилых помещений в </w:t>
      </w:r>
      <w:proofErr w:type="spellStart"/>
      <w:r w:rsidR="007F053B">
        <w:t>мкд</w:t>
      </w:r>
      <w:proofErr w:type="spellEnd"/>
      <w:r w:rsidR="007F053B">
        <w:t>, даны ответы в порядке обращений граждан.</w:t>
      </w:r>
      <w:proofErr w:type="gramEnd"/>
    </w:p>
    <w:p w:rsidR="00AC0BDB" w:rsidRDefault="00133446" w:rsidP="00AC0BDB">
      <w:pPr>
        <w:spacing w:after="139"/>
        <w:ind w:firstLine="709"/>
        <w:contextualSpacing/>
        <w:jc w:val="both"/>
        <w:rPr>
          <w:bCs/>
          <w:color w:val="000000"/>
        </w:rPr>
      </w:pPr>
      <w:proofErr w:type="gramStart"/>
      <w:r w:rsidRPr="00AC0BDB">
        <w:rPr>
          <w:i/>
          <w:u w:val="single"/>
        </w:rPr>
        <w:t>Справочно</w:t>
      </w:r>
      <w:r w:rsidR="001624AC" w:rsidRPr="00AC0BDB">
        <w:rPr>
          <w:i/>
          <w:u w:val="single"/>
        </w:rPr>
        <w:t xml:space="preserve">, в </w:t>
      </w:r>
      <w:r w:rsidR="00AC0BDB">
        <w:rPr>
          <w:i/>
          <w:u w:val="single"/>
        </w:rPr>
        <w:t>отчетном периоде 20</w:t>
      </w:r>
      <w:r w:rsidR="00A37D1D">
        <w:rPr>
          <w:i/>
          <w:u w:val="single"/>
        </w:rPr>
        <w:t>20</w:t>
      </w:r>
      <w:r w:rsidR="00AC0BDB">
        <w:rPr>
          <w:i/>
          <w:u w:val="single"/>
        </w:rPr>
        <w:t xml:space="preserve"> года в </w:t>
      </w:r>
      <w:r w:rsidR="001624AC" w:rsidRPr="00AC0BDB">
        <w:rPr>
          <w:i/>
          <w:u w:val="single"/>
        </w:rPr>
        <w:t xml:space="preserve">части </w:t>
      </w:r>
      <w:r w:rsidR="001624AC" w:rsidRPr="00AC0BDB">
        <w:rPr>
          <w:bCs/>
          <w:i/>
          <w:color w:val="000000"/>
          <w:u w:val="single"/>
        </w:rPr>
        <w:t>проверк</w:t>
      </w:r>
      <w:r w:rsidR="00AC0BDB" w:rsidRPr="00AC0BDB">
        <w:rPr>
          <w:bCs/>
          <w:i/>
          <w:color w:val="000000"/>
          <w:u w:val="single"/>
        </w:rPr>
        <w:t>и</w:t>
      </w:r>
      <w:r w:rsidR="001624AC" w:rsidRPr="00AC0BDB">
        <w:rPr>
          <w:bCs/>
          <w:i/>
          <w:color w:val="000000"/>
          <w:u w:val="single"/>
        </w:rPr>
        <w:t xml:space="preserve"> и оценке готовности к работе в осенне-зимний период </w:t>
      </w:r>
      <w:r w:rsidR="001624AC" w:rsidRPr="00AC0BDB">
        <w:rPr>
          <w:i/>
          <w:u w:val="single"/>
        </w:rPr>
        <w:t>20</w:t>
      </w:r>
      <w:r w:rsidR="00A37D1D">
        <w:rPr>
          <w:i/>
          <w:u w:val="single"/>
        </w:rPr>
        <w:t>20-2021</w:t>
      </w:r>
      <w:r w:rsidR="001624AC" w:rsidRPr="00AC0BDB">
        <w:rPr>
          <w:i/>
          <w:u w:val="single"/>
        </w:rPr>
        <w:t>г</w:t>
      </w:r>
      <w:r w:rsidR="00A37D1D">
        <w:rPr>
          <w:i/>
          <w:u w:val="single"/>
        </w:rPr>
        <w:t>.</w:t>
      </w:r>
      <w:r w:rsidR="001624AC" w:rsidRPr="00AC0BDB">
        <w:rPr>
          <w:i/>
          <w:u w:val="single"/>
        </w:rPr>
        <w:t xml:space="preserve">г. </w:t>
      </w:r>
      <w:r w:rsidR="001624AC" w:rsidRPr="00AC0BDB">
        <w:rPr>
          <w:bCs/>
          <w:i/>
          <w:color w:val="000000"/>
          <w:u w:val="single"/>
        </w:rPr>
        <w:t>объектов муниципального образования сельского поселения «село Усть-Хайрюзово»</w:t>
      </w:r>
      <w:r w:rsidR="00AC0BDB">
        <w:rPr>
          <w:bCs/>
          <w:color w:val="000000"/>
        </w:rPr>
        <w:t>, комиссионно (распоряжение от 1</w:t>
      </w:r>
      <w:r w:rsidR="00DC3B26">
        <w:rPr>
          <w:bCs/>
          <w:color w:val="000000"/>
        </w:rPr>
        <w:t>9</w:t>
      </w:r>
      <w:r w:rsidR="00AC0BDB">
        <w:rPr>
          <w:bCs/>
          <w:color w:val="000000"/>
        </w:rPr>
        <w:t>.06.20</w:t>
      </w:r>
      <w:r w:rsidR="00A37D1D">
        <w:rPr>
          <w:bCs/>
          <w:color w:val="000000"/>
        </w:rPr>
        <w:t>20</w:t>
      </w:r>
      <w:r w:rsidR="00AC0BDB">
        <w:rPr>
          <w:bCs/>
          <w:color w:val="000000"/>
        </w:rPr>
        <w:t xml:space="preserve"> №</w:t>
      </w:r>
      <w:r w:rsidR="00DC3B26">
        <w:rPr>
          <w:bCs/>
          <w:color w:val="000000"/>
        </w:rPr>
        <w:t>50</w:t>
      </w:r>
      <w:r w:rsidR="00AC0BDB">
        <w:rPr>
          <w:bCs/>
          <w:color w:val="000000"/>
        </w:rPr>
        <w:t xml:space="preserve">-р) и в соответствии  программой и порядками работы </w:t>
      </w:r>
      <w:proofErr w:type="spellStart"/>
      <w:r w:rsidR="00AC0BDB">
        <w:rPr>
          <w:bCs/>
          <w:color w:val="000000"/>
        </w:rPr>
        <w:t>документарно</w:t>
      </w:r>
      <w:proofErr w:type="spellEnd"/>
      <w:r w:rsidR="00A36981">
        <w:rPr>
          <w:bCs/>
          <w:color w:val="000000"/>
        </w:rPr>
        <w:t xml:space="preserve"> (при необходимости – выездная проверка)</w:t>
      </w:r>
      <w:r w:rsidR="00AC0BDB">
        <w:rPr>
          <w:bCs/>
          <w:color w:val="000000"/>
        </w:rPr>
        <w:t xml:space="preserve"> проверены</w:t>
      </w:r>
      <w:r w:rsidR="007C677A">
        <w:rPr>
          <w:bCs/>
          <w:color w:val="000000"/>
        </w:rPr>
        <w:t>, составлены соответствующие акты проверок (76), направленные в уполномоченные органы в отношении следующих объектов</w:t>
      </w:r>
      <w:r w:rsidR="00AC0BDB">
        <w:rPr>
          <w:bCs/>
          <w:color w:val="000000"/>
        </w:rPr>
        <w:t>:</w:t>
      </w:r>
      <w:proofErr w:type="gramEnd"/>
    </w:p>
    <w:p w:rsidR="001624AC" w:rsidRPr="00AC0BDB" w:rsidRDefault="00AC0BDB" w:rsidP="00AC0BDB">
      <w:pPr>
        <w:spacing w:after="139"/>
        <w:ind w:firstLine="709"/>
        <w:contextualSpacing/>
        <w:jc w:val="both"/>
        <w:rPr>
          <w:bCs/>
          <w:color w:val="000000"/>
          <w:sz w:val="20"/>
          <w:szCs w:val="20"/>
        </w:rPr>
      </w:pPr>
      <w:r w:rsidRPr="00AC0BDB">
        <w:rPr>
          <w:bCs/>
          <w:color w:val="000000"/>
          <w:sz w:val="20"/>
          <w:szCs w:val="20"/>
        </w:rPr>
        <w:t xml:space="preserve">а) Объекты ЖКХ, переданные в концессию теплоснабжающей организации: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9"/>
        <w:gridCol w:w="2232"/>
      </w:tblGrid>
      <w:tr w:rsidR="00AC0BDB" w:rsidRPr="00AC0BDB" w:rsidTr="005C384F">
        <w:tc>
          <w:tcPr>
            <w:tcW w:w="7621" w:type="dxa"/>
          </w:tcPr>
          <w:p w:rsidR="00AC0BDB" w:rsidRPr="00AC0BDB" w:rsidRDefault="00AC0BDB" w:rsidP="005C384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C0BDB">
              <w:rPr>
                <w:i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84" w:type="dxa"/>
          </w:tcPr>
          <w:p w:rsidR="00AC0BDB" w:rsidRPr="00AC0BDB" w:rsidRDefault="00AC0BDB" w:rsidP="005C384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C0BDB">
              <w:rPr>
                <w:i/>
                <w:color w:val="000000"/>
                <w:sz w:val="20"/>
                <w:szCs w:val="20"/>
              </w:rPr>
              <w:t>Даты проведения осмотров</w:t>
            </w:r>
          </w:p>
        </w:tc>
      </w:tr>
      <w:tr w:rsidR="00AC0BDB" w:rsidRPr="00AC0BDB" w:rsidTr="005C384F">
        <w:tc>
          <w:tcPr>
            <w:tcW w:w="7621" w:type="dxa"/>
          </w:tcPr>
          <w:p w:rsidR="00AC0BDB" w:rsidRPr="00AC0BDB" w:rsidRDefault="00AC0BDB" w:rsidP="005C384F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1) Котельная № 1 (ЖКО, ул. Школьная) и тепловые сети по принадлежности к котельной (1889м – в двухтрубном исчислении);</w:t>
            </w:r>
          </w:p>
        </w:tc>
        <w:tc>
          <w:tcPr>
            <w:tcW w:w="2284" w:type="dxa"/>
          </w:tcPr>
          <w:p w:rsidR="00AC0BDB" w:rsidRPr="00AC0BDB" w:rsidRDefault="00AC0BDB" w:rsidP="00A37D1D">
            <w:pPr>
              <w:jc w:val="both"/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28.08.20</w:t>
            </w:r>
            <w:r w:rsidR="00A37D1D">
              <w:rPr>
                <w:sz w:val="20"/>
                <w:szCs w:val="20"/>
              </w:rPr>
              <w:t>20</w:t>
            </w:r>
          </w:p>
        </w:tc>
      </w:tr>
      <w:tr w:rsidR="00AC0BDB" w:rsidRPr="00AC0BDB" w:rsidTr="005C384F">
        <w:tc>
          <w:tcPr>
            <w:tcW w:w="7621" w:type="dxa"/>
          </w:tcPr>
          <w:p w:rsidR="00AC0BDB" w:rsidRPr="00AC0BDB" w:rsidRDefault="00AC0BDB" w:rsidP="005C384F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2) Котельная № 2 (Больница, ул. Рыбацкая) и тепловые сети по принадлежности к котельной  (1493 м – в двухтрубном  исчислении);</w:t>
            </w:r>
          </w:p>
        </w:tc>
        <w:tc>
          <w:tcPr>
            <w:tcW w:w="2284" w:type="dxa"/>
          </w:tcPr>
          <w:p w:rsidR="00AC0BDB" w:rsidRPr="00AC0BDB" w:rsidRDefault="00AC0BDB" w:rsidP="00A37D1D">
            <w:pPr>
              <w:jc w:val="both"/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29.08.20</w:t>
            </w:r>
            <w:r w:rsidR="00A37D1D">
              <w:rPr>
                <w:sz w:val="20"/>
                <w:szCs w:val="20"/>
              </w:rPr>
              <w:t>20</w:t>
            </w:r>
          </w:p>
        </w:tc>
      </w:tr>
      <w:tr w:rsidR="00AC0BDB" w:rsidRPr="00AC0BDB" w:rsidTr="005C384F">
        <w:tc>
          <w:tcPr>
            <w:tcW w:w="7621" w:type="dxa"/>
          </w:tcPr>
          <w:p w:rsidR="00AC0BDB" w:rsidRPr="00AC0BDB" w:rsidRDefault="00AC0BDB" w:rsidP="005C384F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BDB">
              <w:rPr>
                <w:color w:val="000000"/>
                <w:sz w:val="20"/>
                <w:szCs w:val="20"/>
              </w:rPr>
              <w:t xml:space="preserve">3) </w:t>
            </w:r>
            <w:r w:rsidRPr="00AC0BDB">
              <w:rPr>
                <w:sz w:val="20"/>
                <w:szCs w:val="20"/>
              </w:rPr>
              <w:t>Котельная №3 (</w:t>
            </w:r>
            <w:proofErr w:type="spellStart"/>
            <w:r w:rsidRPr="00AC0BDB">
              <w:rPr>
                <w:sz w:val="20"/>
                <w:szCs w:val="20"/>
              </w:rPr>
              <w:t>Рыбкоп</w:t>
            </w:r>
            <w:proofErr w:type="spellEnd"/>
            <w:r w:rsidRPr="00AC0BDB">
              <w:rPr>
                <w:sz w:val="20"/>
                <w:szCs w:val="20"/>
              </w:rPr>
              <w:t>, ул. Набережная) и тепловые сети по принадлежности к котельной (1152 м. в двухтрубном исчислении);</w:t>
            </w:r>
          </w:p>
        </w:tc>
        <w:tc>
          <w:tcPr>
            <w:tcW w:w="2284" w:type="dxa"/>
          </w:tcPr>
          <w:p w:rsidR="00AC0BDB" w:rsidRPr="00AC0BDB" w:rsidRDefault="00AC0BDB" w:rsidP="00A37D1D">
            <w:pPr>
              <w:jc w:val="both"/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30.08.20</w:t>
            </w:r>
            <w:r w:rsidR="00A37D1D">
              <w:rPr>
                <w:sz w:val="20"/>
                <w:szCs w:val="20"/>
              </w:rPr>
              <w:t>20</w:t>
            </w:r>
          </w:p>
        </w:tc>
      </w:tr>
      <w:tr w:rsidR="00AC0BDB" w:rsidRPr="00AC0BDB" w:rsidTr="005C384F">
        <w:tc>
          <w:tcPr>
            <w:tcW w:w="7621" w:type="dxa"/>
          </w:tcPr>
          <w:p w:rsidR="00AC0BDB" w:rsidRPr="00AC0BDB" w:rsidRDefault="00AC0BDB" w:rsidP="005C384F">
            <w:pPr>
              <w:pStyle w:val="a6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4) Котельная №5 (Колхоз, ул. Флотская) и тепловые сети по принадлежности к котельной (2117м – в двухтрубном исчислении).</w:t>
            </w:r>
          </w:p>
        </w:tc>
        <w:tc>
          <w:tcPr>
            <w:tcW w:w="2284" w:type="dxa"/>
          </w:tcPr>
          <w:p w:rsidR="00AC0BDB" w:rsidRPr="00AC0BDB" w:rsidRDefault="00AC0BDB" w:rsidP="00A37D1D">
            <w:pPr>
              <w:jc w:val="both"/>
              <w:rPr>
                <w:sz w:val="20"/>
                <w:szCs w:val="20"/>
              </w:rPr>
            </w:pPr>
            <w:r w:rsidRPr="00AC0BDB">
              <w:rPr>
                <w:sz w:val="20"/>
                <w:szCs w:val="20"/>
              </w:rPr>
              <w:t>30.08.20</w:t>
            </w:r>
            <w:r w:rsidR="00A37D1D">
              <w:rPr>
                <w:sz w:val="20"/>
                <w:szCs w:val="20"/>
              </w:rPr>
              <w:t>20</w:t>
            </w:r>
          </w:p>
        </w:tc>
      </w:tr>
    </w:tbl>
    <w:p w:rsidR="00AC0BDB" w:rsidRPr="004D14EE" w:rsidRDefault="00AC0BDB" w:rsidP="00AC0BDB">
      <w:pPr>
        <w:ind w:firstLine="851"/>
        <w:jc w:val="both"/>
      </w:pPr>
      <w:r>
        <w:t xml:space="preserve">б) </w:t>
      </w:r>
      <w:r w:rsidRPr="004D14EE">
        <w:t>Потребител</w:t>
      </w:r>
      <w:r>
        <w:t>и</w:t>
      </w:r>
      <w:r w:rsidRPr="004D14EE">
        <w:t xml:space="preserve"> тепловой энергии – объекты социальной сферы, расположенные на  территории муниципального образования сельского поселения «село Усть-Хайрюзово»</w:t>
      </w:r>
      <w:r>
        <w:t>:</w:t>
      </w:r>
      <w:r w:rsidRPr="004D14EE">
        <w:t xml:space="preserve">  </w:t>
      </w:r>
    </w:p>
    <w:p w:rsidR="00AC0BDB" w:rsidRPr="004D14EE" w:rsidRDefault="00AC0BDB" w:rsidP="00AC0BD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>1)  «Администрация муниципального образования сельского поселения «село Усть-Хайрюзово»;</w:t>
      </w:r>
    </w:p>
    <w:p w:rsidR="00AC0BDB" w:rsidRPr="004D14EE" w:rsidRDefault="00AC0BDB" w:rsidP="00AC0BD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>2) МКУК «Усть-Хайрюзовский культурно-досуговый центр»;</w:t>
      </w:r>
    </w:p>
    <w:p w:rsidR="00AC0BDB" w:rsidRPr="004D14EE" w:rsidRDefault="00AC0BDB" w:rsidP="00AC0BD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 xml:space="preserve">3) МБОУ «Усть-Хайрюзовская средняя общеобразовательная школа»;   </w:t>
      </w:r>
    </w:p>
    <w:p w:rsidR="00AC0BDB" w:rsidRPr="004D14EE" w:rsidRDefault="00AC0BDB" w:rsidP="00AC0BDB">
      <w:pPr>
        <w:jc w:val="both"/>
      </w:pPr>
      <w:r w:rsidRPr="004D14EE">
        <w:t xml:space="preserve">4) ОВОП ГБУЗ Камчатского края «Тигильская районная больница». </w:t>
      </w:r>
    </w:p>
    <w:p w:rsidR="00AC0BDB" w:rsidRPr="004D14EE" w:rsidRDefault="00AC0BDB" w:rsidP="00AC0BDB">
      <w:pPr>
        <w:jc w:val="both"/>
      </w:pPr>
      <w:r>
        <w:lastRenderedPageBreak/>
        <w:t xml:space="preserve">5) </w:t>
      </w:r>
      <w:r w:rsidRPr="004D14EE">
        <w:t>Многоквартирные дома и дома приусадебного типа (на 2-4 хозяина), подключаемые к ЦТС, расположенные по адресам: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0BDB" w:rsidTr="00AC0BDB">
        <w:tc>
          <w:tcPr>
            <w:tcW w:w="4785" w:type="dxa"/>
          </w:tcPr>
          <w:p w:rsidR="00AC0BDB" w:rsidRPr="00A36981" w:rsidRDefault="00A36981" w:rsidP="00AC0BDB">
            <w:pPr>
              <w:rPr>
                <w:sz w:val="20"/>
                <w:szCs w:val="20"/>
                <w:u w:val="single"/>
              </w:rPr>
            </w:pPr>
            <w:r w:rsidRPr="00A36981">
              <w:rPr>
                <w:sz w:val="20"/>
                <w:szCs w:val="20"/>
                <w:u w:val="single"/>
              </w:rPr>
              <w:t>Многоквартирные дома</w:t>
            </w:r>
            <w:r w:rsidR="007C677A">
              <w:rPr>
                <w:sz w:val="20"/>
                <w:szCs w:val="20"/>
                <w:u w:val="single"/>
              </w:rPr>
              <w:t xml:space="preserve"> (30)</w:t>
            </w:r>
            <w:r w:rsidRPr="00A36981">
              <w:rPr>
                <w:sz w:val="20"/>
                <w:szCs w:val="20"/>
                <w:u w:val="single"/>
              </w:rPr>
              <w:t>:</w:t>
            </w:r>
            <w:r w:rsidR="00AC0BDB" w:rsidRPr="00A36981">
              <w:rPr>
                <w:sz w:val="20"/>
                <w:szCs w:val="20"/>
                <w:u w:val="single"/>
              </w:rPr>
              <w:t xml:space="preserve">  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Аэропортовская - 4;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Ленинская - 1а, 4,8,9;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пер. Связи - 4,6,8,10,12;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Советская - 20,22,24;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Рыбацкая – 26;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Школьная - 3,6,21,25,27;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Комсомольская - 1,2,3;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Морская - 3</w:t>
            </w:r>
          </w:p>
          <w:p w:rsidR="00AC0BDB" w:rsidRPr="00A36981" w:rsidRDefault="00AC0BDB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Флотская - 9,11а, 12,13,17,18,19</w:t>
            </w:r>
          </w:p>
        </w:tc>
        <w:tc>
          <w:tcPr>
            <w:tcW w:w="4786" w:type="dxa"/>
          </w:tcPr>
          <w:p w:rsidR="00AC0BDB" w:rsidRDefault="00A36981" w:rsidP="00AC0BDB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 xml:space="preserve">Дома «приусадебного типа» (на </w:t>
            </w:r>
            <w:r>
              <w:rPr>
                <w:sz w:val="20"/>
                <w:szCs w:val="20"/>
              </w:rPr>
              <w:t>2-4 хозяина)</w:t>
            </w:r>
            <w:r w:rsidR="007C677A">
              <w:rPr>
                <w:sz w:val="20"/>
                <w:szCs w:val="20"/>
              </w:rPr>
              <w:t xml:space="preserve"> (36)</w:t>
            </w:r>
            <w:r>
              <w:rPr>
                <w:sz w:val="20"/>
                <w:szCs w:val="20"/>
              </w:rPr>
              <w:t>: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Морская - 2 ,4,5,7,9,10,12,14,21,22,23,24,25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Советская - 17,23,25,27;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Ленинская – 13,16,17;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пер. Связи – 1, 2;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Комсомольская – 1А,16,16</w:t>
            </w:r>
            <w:proofErr w:type="gramStart"/>
            <w:r w:rsidRPr="00A36981">
              <w:rPr>
                <w:sz w:val="20"/>
                <w:szCs w:val="20"/>
              </w:rPr>
              <w:t>А</w:t>
            </w:r>
            <w:proofErr w:type="gramEnd"/>
            <w:r w:rsidRPr="00A36981">
              <w:rPr>
                <w:sz w:val="20"/>
                <w:szCs w:val="20"/>
              </w:rPr>
              <w:t>,18,18А,20;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Школьная – 4,24;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Набережная – 16,18,20,24</w:t>
            </w:r>
          </w:p>
          <w:p w:rsidR="00A36981" w:rsidRPr="00A36981" w:rsidRDefault="00A36981" w:rsidP="00A36981">
            <w:pPr>
              <w:rPr>
                <w:sz w:val="20"/>
                <w:szCs w:val="20"/>
              </w:rPr>
            </w:pPr>
            <w:r w:rsidRPr="00A36981">
              <w:rPr>
                <w:sz w:val="20"/>
                <w:szCs w:val="20"/>
              </w:rPr>
              <w:t>ул. Рыбацкая - 32,34</w:t>
            </w:r>
          </w:p>
          <w:p w:rsidR="00A36981" w:rsidRPr="00A36981" w:rsidRDefault="00A36981" w:rsidP="00AC0BDB">
            <w:pPr>
              <w:rPr>
                <w:sz w:val="20"/>
                <w:szCs w:val="20"/>
              </w:rPr>
            </w:pPr>
          </w:p>
        </w:tc>
      </w:tr>
    </w:tbl>
    <w:p w:rsidR="00DC3B26" w:rsidRDefault="00806163" w:rsidP="00201215">
      <w:pPr>
        <w:shd w:val="clear" w:color="auto" w:fill="FFFFFF"/>
        <w:jc w:val="both"/>
      </w:pPr>
      <w:r w:rsidRPr="007C4998">
        <w:t xml:space="preserve">    </w:t>
      </w:r>
      <w:r w:rsidR="00DC3B26" w:rsidRPr="00DC3B26">
        <w:rPr>
          <w:i/>
          <w:u w:val="single"/>
        </w:rPr>
        <w:t>Справочно:</w:t>
      </w:r>
      <w:r w:rsidR="00DC3B26">
        <w:t xml:space="preserve"> по результатам документарной проверки уполномоченным органом (Дальневосточное управление </w:t>
      </w:r>
      <w:proofErr w:type="spellStart"/>
      <w:r w:rsidR="00DC3B26">
        <w:t>Ростехнадзора</w:t>
      </w:r>
      <w:proofErr w:type="spellEnd"/>
      <w:r w:rsidR="00DC3B26">
        <w:t>) сельскому поселению «село Усть-Хайрюзово» 12.10.2020 года выдан Паспорт №12 о готовности МО сельского поселения «село Усть-Хайрюзово» к ОЗП 2020-2021г.г.</w:t>
      </w:r>
    </w:p>
    <w:p w:rsidR="00A37D1D" w:rsidRDefault="00DC3B26" w:rsidP="00201215">
      <w:pPr>
        <w:shd w:val="clear" w:color="auto" w:fill="FFFFFF"/>
        <w:jc w:val="both"/>
      </w:pPr>
      <w:r>
        <w:t xml:space="preserve">    </w:t>
      </w:r>
    </w:p>
    <w:p w:rsidR="00A958EE" w:rsidRPr="00132B84" w:rsidRDefault="00AF15B1" w:rsidP="001624AC">
      <w:pPr>
        <w:shd w:val="clear" w:color="auto" w:fill="FFFFFF"/>
        <w:jc w:val="both"/>
      </w:pPr>
      <w:r>
        <w:t xml:space="preserve">         </w:t>
      </w:r>
      <w:r w:rsidR="00201215" w:rsidRPr="007C4998">
        <w:rPr>
          <w:color w:val="000000"/>
        </w:rPr>
        <w:t xml:space="preserve">В отчетном периоде на территории количество юридических лиц </w:t>
      </w:r>
      <w:r w:rsidR="00201215" w:rsidRPr="007C4998">
        <w:t xml:space="preserve">и индивидуальных предпринимателей </w:t>
      </w:r>
      <w:r w:rsidR="00294304">
        <w:t xml:space="preserve">сократилось в сравнении с </w:t>
      </w:r>
      <w:r w:rsidR="00DC3B26">
        <w:t xml:space="preserve">2018 </w:t>
      </w:r>
      <w:r w:rsidR="00294304">
        <w:t>годом и составило</w:t>
      </w:r>
      <w:r w:rsidR="006A365D">
        <w:t>,</w:t>
      </w:r>
      <w:r w:rsidR="00294304">
        <w:t xml:space="preserve"> по</w:t>
      </w:r>
      <w:r w:rsidR="006A365D">
        <w:t xml:space="preserve"> </w:t>
      </w:r>
      <w:r w:rsidR="00294304">
        <w:t>совокупности</w:t>
      </w:r>
      <w:r w:rsidR="006A365D">
        <w:t xml:space="preserve">, </w:t>
      </w:r>
      <w:r w:rsidR="00294304">
        <w:t xml:space="preserve"> 3</w:t>
      </w:r>
      <w:r>
        <w:t>0</w:t>
      </w:r>
      <w:r w:rsidR="00294304">
        <w:t xml:space="preserve"> единиц</w:t>
      </w:r>
      <w:r w:rsidR="006C333C" w:rsidRPr="007C4998">
        <w:t>.</w:t>
      </w:r>
      <w:r>
        <w:t xml:space="preserve"> В данное количество включены, в т.ч. родовые и соседские общины КМНС, осуществляющие свою деятельность на территории поселения.</w:t>
      </w:r>
    </w:p>
    <w:p w:rsidR="007C677A" w:rsidRDefault="001624AC" w:rsidP="00A95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6198" w:rsidRDefault="007C677A" w:rsidP="007B71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Ежегодный план проверок </w:t>
      </w:r>
      <w:r w:rsidR="00A958EE" w:rsidRPr="00132B84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C3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C3B26">
        <w:rPr>
          <w:rFonts w:ascii="Times New Roman" w:hAnsi="Times New Roman" w:cs="Times New Roman"/>
          <w:sz w:val="24"/>
          <w:szCs w:val="24"/>
        </w:rPr>
        <w:t xml:space="preserve"> </w:t>
      </w:r>
      <w:r w:rsidR="00DF619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DC3B26">
        <w:rPr>
          <w:rFonts w:ascii="Times New Roman" w:hAnsi="Times New Roman" w:cs="Times New Roman"/>
          <w:sz w:val="24"/>
          <w:szCs w:val="24"/>
        </w:rPr>
        <w:t>не со</w:t>
      </w:r>
      <w:r w:rsidR="00DF6198">
        <w:rPr>
          <w:rFonts w:ascii="Times New Roman" w:hAnsi="Times New Roman" w:cs="Times New Roman"/>
          <w:sz w:val="24"/>
          <w:szCs w:val="24"/>
        </w:rPr>
        <w:t xml:space="preserve">гласовывался </w:t>
      </w:r>
      <w:r w:rsidR="00DC3B26">
        <w:rPr>
          <w:rFonts w:ascii="Times New Roman" w:hAnsi="Times New Roman" w:cs="Times New Roman"/>
          <w:sz w:val="24"/>
          <w:szCs w:val="24"/>
        </w:rPr>
        <w:t xml:space="preserve">по причине наличия ограничительных мероприятий, действующих на территории Камчатского края и РФ с 19.03.2020, связанных с запретом проведения проверок в целях нераспространения </w:t>
      </w:r>
      <w:r w:rsidR="00DC3B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C3B26" w:rsidRPr="00DC3B26">
        <w:rPr>
          <w:rFonts w:ascii="Times New Roman" w:hAnsi="Times New Roman" w:cs="Times New Roman"/>
          <w:sz w:val="24"/>
          <w:szCs w:val="24"/>
        </w:rPr>
        <w:t>-2019</w:t>
      </w:r>
      <w:r w:rsidR="00DF6198">
        <w:rPr>
          <w:rFonts w:ascii="Times New Roman" w:hAnsi="Times New Roman" w:cs="Times New Roman"/>
          <w:sz w:val="24"/>
          <w:szCs w:val="24"/>
        </w:rPr>
        <w:t>.</w:t>
      </w:r>
    </w:p>
    <w:p w:rsidR="00A958EE" w:rsidRPr="00132B84" w:rsidRDefault="007B71FA" w:rsidP="007B71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учитывая вышеизложенные инструментарии, </w:t>
      </w:r>
      <w:r w:rsidR="00DF6198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по заявлениям, обращениям</w:t>
      </w:r>
      <w:r w:rsidR="00DF6198">
        <w:rPr>
          <w:rFonts w:ascii="Times New Roman" w:hAnsi="Times New Roman" w:cs="Times New Roman"/>
          <w:sz w:val="24"/>
          <w:szCs w:val="24"/>
        </w:rPr>
        <w:t xml:space="preserve">, жалобам </w:t>
      </w:r>
      <w:r>
        <w:rPr>
          <w:rFonts w:ascii="Times New Roman" w:hAnsi="Times New Roman" w:cs="Times New Roman"/>
          <w:sz w:val="24"/>
          <w:szCs w:val="24"/>
        </w:rPr>
        <w:t>граждан, по результатам исполнения работ по муниципальным контрактам, договорам, по готовности объектов к работе в ОЗП 20</w:t>
      </w:r>
      <w:r w:rsidR="00DF6198">
        <w:rPr>
          <w:rFonts w:ascii="Times New Roman" w:hAnsi="Times New Roman" w:cs="Times New Roman"/>
          <w:sz w:val="24"/>
          <w:szCs w:val="24"/>
        </w:rPr>
        <w:t xml:space="preserve">21-2022 </w:t>
      </w:r>
      <w:proofErr w:type="spellStart"/>
      <w:r w:rsidR="00DF619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DF6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т.п., такие проверки будут проводиться в соответствии с действующим законодательством в пределах компетенции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198">
        <w:rPr>
          <w:rFonts w:ascii="Times New Roman" w:hAnsi="Times New Roman" w:cs="Times New Roman"/>
          <w:sz w:val="24"/>
          <w:szCs w:val="24"/>
        </w:rPr>
        <w:t>П</w:t>
      </w:r>
      <w:r w:rsidR="00A958EE" w:rsidRPr="00132B84">
        <w:rPr>
          <w:rFonts w:ascii="Times New Roman" w:hAnsi="Times New Roman" w:cs="Times New Roman"/>
          <w:sz w:val="24"/>
          <w:szCs w:val="24"/>
        </w:rPr>
        <w:t>овышению эффективности осуществления муниципального контроля будет способствовать:</w:t>
      </w:r>
    </w:p>
    <w:p w:rsidR="00A958EE" w:rsidRPr="00132B84" w:rsidRDefault="00A958EE" w:rsidP="00B84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B84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A958EE" w:rsidRDefault="00A958EE" w:rsidP="00B84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B84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B841DC">
        <w:rPr>
          <w:rFonts w:ascii="Times New Roman" w:hAnsi="Times New Roman" w:cs="Times New Roman"/>
          <w:sz w:val="24"/>
          <w:szCs w:val="24"/>
        </w:rPr>
        <w:t>.</w:t>
      </w:r>
    </w:p>
    <w:p w:rsidR="00B841DC" w:rsidRDefault="00B841DC" w:rsidP="00B84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F6198" w:rsidRDefault="00B841DC" w:rsidP="00B84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осуществления государственного контроля (надзора) и муниципального контроля (Форма №1-контроль) за </w:t>
      </w:r>
      <w:r w:rsidR="00DF6198">
        <w:rPr>
          <w:rFonts w:ascii="Times New Roman" w:hAnsi="Times New Roman" w:cs="Times New Roman"/>
          <w:sz w:val="24"/>
          <w:szCs w:val="24"/>
        </w:rPr>
        <w:t xml:space="preserve">январь-декабрь (год-нарастающим итогом)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6198">
        <w:rPr>
          <w:rFonts w:ascii="Times New Roman" w:hAnsi="Times New Roman" w:cs="Times New Roman"/>
          <w:sz w:val="24"/>
          <w:szCs w:val="24"/>
        </w:rPr>
        <w:t>20 года.</w:t>
      </w:r>
    </w:p>
    <w:p w:rsidR="00B841DC" w:rsidRDefault="00B841DC" w:rsidP="00B84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41DC" w:rsidRDefault="00B841DC" w:rsidP="00FD384B">
      <w:pPr>
        <w:shd w:val="clear" w:color="auto" w:fill="FFFFFF"/>
        <w:rPr>
          <w:color w:val="000000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B841DC" w:rsidRPr="0074573F" w:rsidTr="002D0ED3">
        <w:tc>
          <w:tcPr>
            <w:tcW w:w="4786" w:type="dxa"/>
          </w:tcPr>
          <w:p w:rsidR="00B841DC" w:rsidRPr="0074573F" w:rsidRDefault="00B841DC" w:rsidP="002D0ED3">
            <w:pPr>
              <w:jc w:val="both"/>
              <w:rPr>
                <w:i/>
              </w:rPr>
            </w:pPr>
            <w:r w:rsidRPr="0074573F">
              <w:t>Глава муниципального образования сельского поселения «село Усть-Хайрюзово»</w:t>
            </w:r>
            <w:r>
              <w:t>, глава администрации</w:t>
            </w:r>
          </w:p>
        </w:tc>
        <w:tc>
          <w:tcPr>
            <w:tcW w:w="2977" w:type="dxa"/>
          </w:tcPr>
          <w:p w:rsidR="00B841DC" w:rsidRPr="008968D7" w:rsidRDefault="003B1D11" w:rsidP="002D0ED3">
            <w:pPr>
              <w:ind w:firstLine="357"/>
              <w:jc w:val="both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18363EC" wp14:editId="289D0A76">
                  <wp:extent cx="1628775" cy="1103560"/>
                  <wp:effectExtent l="19050" t="0" r="9525" b="0"/>
                  <wp:docPr id="1" name="Рисунок 1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20" cy="11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841DC" w:rsidRPr="008968D7" w:rsidRDefault="00B841DC" w:rsidP="002D0ED3">
            <w:pPr>
              <w:ind w:firstLine="357"/>
              <w:jc w:val="both"/>
            </w:pPr>
          </w:p>
          <w:p w:rsidR="00B841DC" w:rsidRPr="008968D7" w:rsidRDefault="00B841DC" w:rsidP="002D0ED3">
            <w:pPr>
              <w:ind w:firstLine="357"/>
              <w:jc w:val="both"/>
            </w:pPr>
          </w:p>
          <w:p w:rsidR="00B841DC" w:rsidRPr="0074573F" w:rsidRDefault="00B841DC" w:rsidP="00DF6198">
            <w:pPr>
              <w:jc w:val="both"/>
            </w:pPr>
            <w:r>
              <w:t xml:space="preserve"> </w:t>
            </w:r>
            <w:r w:rsidR="00DF6198">
              <w:t xml:space="preserve">А.А. </w:t>
            </w:r>
            <w:proofErr w:type="spellStart"/>
            <w:r w:rsidR="00DF6198">
              <w:t>Торин</w:t>
            </w:r>
            <w:proofErr w:type="spellEnd"/>
          </w:p>
        </w:tc>
      </w:tr>
    </w:tbl>
    <w:p w:rsidR="00442D25" w:rsidRDefault="00442D25" w:rsidP="00EB32D7">
      <w:pPr>
        <w:jc w:val="both"/>
        <w:rPr>
          <w:sz w:val="20"/>
          <w:szCs w:val="20"/>
        </w:rPr>
      </w:pPr>
    </w:p>
    <w:p w:rsidR="00FD384B" w:rsidRPr="00EB32D7" w:rsidRDefault="00EB32D7" w:rsidP="00EB32D7">
      <w:pPr>
        <w:jc w:val="both"/>
        <w:rPr>
          <w:sz w:val="20"/>
          <w:szCs w:val="20"/>
        </w:rPr>
      </w:pPr>
      <w:bookmarkStart w:id="0" w:name="_GoBack"/>
      <w:bookmarkEnd w:id="0"/>
      <w:r w:rsidRPr="00EB32D7">
        <w:rPr>
          <w:sz w:val="20"/>
          <w:szCs w:val="20"/>
        </w:rPr>
        <w:t>Исполнитель: Хрусталева Е.А.(8-415-37)26149</w:t>
      </w:r>
    </w:p>
    <w:sectPr w:rsidR="00FD384B" w:rsidRPr="00EB32D7" w:rsidSect="004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181"/>
    <w:multiLevelType w:val="hybridMultilevel"/>
    <w:tmpl w:val="0ED0A5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B"/>
    <w:rsid w:val="00133446"/>
    <w:rsid w:val="001624AC"/>
    <w:rsid w:val="00201215"/>
    <w:rsid w:val="00205490"/>
    <w:rsid w:val="0026419A"/>
    <w:rsid w:val="00265F3E"/>
    <w:rsid w:val="00280B06"/>
    <w:rsid w:val="00294304"/>
    <w:rsid w:val="003235F1"/>
    <w:rsid w:val="003329C4"/>
    <w:rsid w:val="003864DC"/>
    <w:rsid w:val="003B1D11"/>
    <w:rsid w:val="003D4FDC"/>
    <w:rsid w:val="00441D6A"/>
    <w:rsid w:val="00442D25"/>
    <w:rsid w:val="004618C1"/>
    <w:rsid w:val="005351FF"/>
    <w:rsid w:val="00537C5A"/>
    <w:rsid w:val="005A7596"/>
    <w:rsid w:val="005C601F"/>
    <w:rsid w:val="005C61EF"/>
    <w:rsid w:val="006A365D"/>
    <w:rsid w:val="006C333C"/>
    <w:rsid w:val="00713D5B"/>
    <w:rsid w:val="007172D9"/>
    <w:rsid w:val="007B71FA"/>
    <w:rsid w:val="007C4998"/>
    <w:rsid w:val="007C677A"/>
    <w:rsid w:val="007F053B"/>
    <w:rsid w:val="007F5602"/>
    <w:rsid w:val="00806163"/>
    <w:rsid w:val="008679E0"/>
    <w:rsid w:val="00880A24"/>
    <w:rsid w:val="008D0F17"/>
    <w:rsid w:val="009E2DE0"/>
    <w:rsid w:val="00A36981"/>
    <w:rsid w:val="00A37D1D"/>
    <w:rsid w:val="00A525E7"/>
    <w:rsid w:val="00A938E8"/>
    <w:rsid w:val="00A958EE"/>
    <w:rsid w:val="00AC0BDB"/>
    <w:rsid w:val="00AE1638"/>
    <w:rsid w:val="00AE5166"/>
    <w:rsid w:val="00AF15B1"/>
    <w:rsid w:val="00B064C6"/>
    <w:rsid w:val="00B841DC"/>
    <w:rsid w:val="00B87E06"/>
    <w:rsid w:val="00C72A3E"/>
    <w:rsid w:val="00D01205"/>
    <w:rsid w:val="00D84914"/>
    <w:rsid w:val="00D87C44"/>
    <w:rsid w:val="00DC3B26"/>
    <w:rsid w:val="00DF6198"/>
    <w:rsid w:val="00E5090C"/>
    <w:rsid w:val="00E63D1A"/>
    <w:rsid w:val="00EB32D7"/>
    <w:rsid w:val="00FD08F6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5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61EF"/>
  </w:style>
  <w:style w:type="paragraph" w:styleId="a4">
    <w:name w:val="No Spacing"/>
    <w:uiPriority w:val="1"/>
    <w:qFormat/>
    <w:rsid w:val="005A7596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0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C0BDB"/>
    <w:pPr>
      <w:spacing w:before="100" w:beforeAutospacing="1" w:after="100" w:afterAutospacing="1"/>
    </w:pPr>
  </w:style>
  <w:style w:type="paragraph" w:styleId="a6">
    <w:name w:val="Normal (Web)"/>
    <w:basedOn w:val="a"/>
    <w:rsid w:val="00AC0BD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8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5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61EF"/>
  </w:style>
  <w:style w:type="paragraph" w:styleId="a4">
    <w:name w:val="No Spacing"/>
    <w:uiPriority w:val="1"/>
    <w:qFormat/>
    <w:rsid w:val="005A7596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0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C0BDB"/>
    <w:pPr>
      <w:spacing w:before="100" w:beforeAutospacing="1" w:after="100" w:afterAutospacing="1"/>
    </w:pPr>
  </w:style>
  <w:style w:type="paragraph" w:styleId="a6">
    <w:name w:val="Normal (Web)"/>
    <w:basedOn w:val="a"/>
    <w:rsid w:val="00AC0BD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8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http://arhiv.ust-hayruzovo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hayruzovo.ru" TargetMode="External"/><Relationship Id="rId11" Type="http://schemas.openxmlformats.org/officeDocument/2006/relationships/hyperlink" Target="http://arhiv.ust-hayruzov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t-hayru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.ust-hayruzo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User01</dc:creator>
  <cp:lastModifiedBy>Хрусталева</cp:lastModifiedBy>
  <cp:revision>10</cp:revision>
  <cp:lastPrinted>2020-12-28T23:36:00Z</cp:lastPrinted>
  <dcterms:created xsi:type="dcterms:W3CDTF">2020-12-28T22:46:00Z</dcterms:created>
  <dcterms:modified xsi:type="dcterms:W3CDTF">2020-12-28T23:36:00Z</dcterms:modified>
</cp:coreProperties>
</file>